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7D4" w:rsidRPr="005E07D4" w:rsidRDefault="005E07D4" w:rsidP="005E07D4">
      <w:bookmarkStart w:id="0" w:name="_GoBack"/>
      <w:bookmarkEnd w:id="0"/>
    </w:p>
    <w:p w:rsidR="005E07D4" w:rsidRPr="005E07D4" w:rsidRDefault="005E07D4" w:rsidP="005E07D4">
      <w:pPr>
        <w:rPr>
          <w:b/>
        </w:rPr>
      </w:pPr>
      <w:r w:rsidRPr="005E07D4">
        <w:rPr>
          <w:b/>
        </w:rPr>
        <w:t xml:space="preserve">PROGRAM GOALS </w:t>
      </w:r>
      <w:smartTag w:uri="urn:schemas-microsoft-com:office:smarttags" w:element="stockticker">
        <w:r w:rsidRPr="005E07D4">
          <w:rPr>
            <w:b/>
          </w:rPr>
          <w:t>AND</w:t>
        </w:r>
      </w:smartTag>
      <w:r w:rsidRPr="005E07D4">
        <w:rPr>
          <w:b/>
        </w:rPr>
        <w:t xml:space="preserve"> OBJECTIVES</w:t>
      </w:r>
    </w:p>
    <w:p w:rsidR="005E07D4" w:rsidRPr="005E07D4" w:rsidRDefault="005E07D4" w:rsidP="005E07D4"/>
    <w:p w:rsidR="005E07D4" w:rsidRPr="005E07D4" w:rsidRDefault="005E07D4" w:rsidP="005E07D4">
      <w:r w:rsidRPr="005E07D4">
        <w:t xml:space="preserve">In accordance with this philosophy, the following program goals and objectives have been adopted in order to identify and serve the gifted students of </w:t>
      </w:r>
      <w:smartTag w:uri="urn:schemas-microsoft-com:office:smarttags" w:element="place">
        <w:smartTag w:uri="urn:schemas-microsoft-com:office:smarttags" w:element="PlaceName">
          <w:r w:rsidRPr="005E07D4">
            <w:t>Fulton</w:t>
          </w:r>
        </w:smartTag>
        <w:r w:rsidRPr="005E07D4">
          <w:t xml:space="preserve"> </w:t>
        </w:r>
        <w:smartTag w:uri="urn:schemas-microsoft-com:office:smarttags" w:element="PlaceType">
          <w:r w:rsidRPr="005E07D4">
            <w:t>County</w:t>
          </w:r>
        </w:smartTag>
      </w:smartTag>
      <w:r w:rsidRPr="005E07D4">
        <w:t>:</w:t>
      </w:r>
    </w:p>
    <w:p w:rsidR="005E07D4" w:rsidRPr="005E07D4" w:rsidRDefault="005E07D4" w:rsidP="005E07D4"/>
    <w:p w:rsidR="005E07D4" w:rsidRPr="005E07D4" w:rsidRDefault="005E07D4" w:rsidP="005E07D4">
      <w:pPr>
        <w:numPr>
          <w:ilvl w:val="0"/>
          <w:numId w:val="1"/>
        </w:numPr>
        <w:rPr>
          <w:b/>
        </w:rPr>
      </w:pPr>
      <w:r w:rsidRPr="005E07D4">
        <w:rPr>
          <w:b/>
        </w:rPr>
        <w:t>To help teachers, administrators, and parents identify gifted students and understand their unique abilities, needs, and preferences.  This goal will be accomplished by providing</w:t>
      </w:r>
    </w:p>
    <w:p w:rsidR="005E07D4" w:rsidRPr="005E07D4" w:rsidRDefault="005E07D4" w:rsidP="005E07D4"/>
    <w:p w:rsidR="005E07D4" w:rsidRPr="005E07D4" w:rsidRDefault="005E07D4" w:rsidP="005E07D4">
      <w:pPr>
        <w:numPr>
          <w:ilvl w:val="0"/>
          <w:numId w:val="2"/>
        </w:numPr>
      </w:pPr>
      <w:r w:rsidRPr="005E07D4">
        <w:t>Staff development for school personnel and in-service for parents to increase recognition of the characteristics of gifted students and an understanding of these students’ natures and needs.</w:t>
      </w:r>
    </w:p>
    <w:p w:rsidR="005E07D4" w:rsidRPr="005E07D4" w:rsidRDefault="005E07D4" w:rsidP="005E07D4">
      <w:pPr>
        <w:numPr>
          <w:ilvl w:val="0"/>
          <w:numId w:val="2"/>
        </w:numPr>
      </w:pPr>
      <w:r w:rsidRPr="005E07D4">
        <w:t>Routine review of scores from system-wide achievement tests at each school, with additional testing when indicated.</w:t>
      </w:r>
    </w:p>
    <w:p w:rsidR="005E07D4" w:rsidRPr="005E07D4" w:rsidRDefault="005E07D4" w:rsidP="005E07D4">
      <w:pPr>
        <w:numPr>
          <w:ilvl w:val="0"/>
          <w:numId w:val="2"/>
        </w:numPr>
      </w:pPr>
      <w:r w:rsidRPr="005E07D4">
        <w:t>Appropriate materials for assessment of students’ abilities, interests, and needs.</w:t>
      </w:r>
    </w:p>
    <w:p w:rsidR="005E07D4" w:rsidRPr="005E07D4" w:rsidRDefault="005E07D4" w:rsidP="005E07D4">
      <w:pPr>
        <w:numPr>
          <w:ilvl w:val="0"/>
          <w:numId w:val="2"/>
        </w:numPr>
      </w:pPr>
      <w:r w:rsidRPr="005E07D4">
        <w:t xml:space="preserve">Regular communication among classroom teachers, parents, counselors, principals, </w:t>
      </w:r>
      <w:smartTag w:uri="urn:schemas-microsoft-com:office:smarttags" w:element="stockticker">
        <w:r w:rsidRPr="005E07D4">
          <w:t>TAG</w:t>
        </w:r>
      </w:smartTag>
      <w:r w:rsidRPr="005E07D4">
        <w:t xml:space="preserve"> teachers, and students to facilitate evaluation of the students’ needs.</w:t>
      </w:r>
    </w:p>
    <w:p w:rsidR="005E07D4" w:rsidRPr="005E07D4" w:rsidRDefault="005E07D4" w:rsidP="005E07D4"/>
    <w:p w:rsidR="005E07D4" w:rsidRPr="005E07D4" w:rsidRDefault="005E07D4" w:rsidP="005E07D4"/>
    <w:p w:rsidR="005E07D4" w:rsidRPr="005E07D4" w:rsidRDefault="005E07D4" w:rsidP="005E07D4"/>
    <w:p w:rsidR="005E07D4" w:rsidRPr="005E07D4" w:rsidRDefault="005E07D4" w:rsidP="005E07D4">
      <w:pPr>
        <w:rPr>
          <w:b/>
        </w:rPr>
      </w:pPr>
    </w:p>
    <w:p w:rsidR="005E07D4" w:rsidRPr="005E07D4" w:rsidRDefault="005E07D4" w:rsidP="005E07D4">
      <w:pPr>
        <w:numPr>
          <w:ilvl w:val="0"/>
          <w:numId w:val="1"/>
        </w:numPr>
        <w:rPr>
          <w:b/>
        </w:rPr>
      </w:pPr>
      <w:r w:rsidRPr="005E07D4">
        <w:rPr>
          <w:b/>
        </w:rPr>
        <w:t>To design and implement differentiated instructional experiences in the school and the community.  This goal will be accomplished by providing</w:t>
      </w:r>
    </w:p>
    <w:p w:rsidR="005E07D4" w:rsidRPr="005E07D4" w:rsidRDefault="005E07D4" w:rsidP="005E07D4"/>
    <w:p w:rsidR="005E07D4" w:rsidRPr="005E07D4" w:rsidRDefault="005E07D4" w:rsidP="005E07D4">
      <w:pPr>
        <w:numPr>
          <w:ilvl w:val="0"/>
          <w:numId w:val="4"/>
        </w:numPr>
        <w:tabs>
          <w:tab w:val="clear" w:pos="360"/>
          <w:tab w:val="num" w:pos="720"/>
        </w:tabs>
        <w:rPr>
          <w:b/>
        </w:rPr>
      </w:pPr>
      <w:r w:rsidRPr="005E07D4">
        <w:lastRenderedPageBreak/>
        <w:t>Opportunities for classroom teachers, students, parents, and others to plan and develop appropriate educational experiences.</w:t>
      </w:r>
    </w:p>
    <w:p w:rsidR="005E07D4" w:rsidRPr="005E07D4" w:rsidRDefault="005E07D4" w:rsidP="005E07D4">
      <w:pPr>
        <w:numPr>
          <w:ilvl w:val="0"/>
          <w:numId w:val="4"/>
        </w:numPr>
        <w:tabs>
          <w:tab w:val="clear" w:pos="360"/>
          <w:tab w:val="num" w:pos="720"/>
        </w:tabs>
      </w:pPr>
      <w:r w:rsidRPr="005E07D4">
        <w:t>Appropriate materials and resources for individual students.</w:t>
      </w:r>
    </w:p>
    <w:p w:rsidR="005E07D4" w:rsidRPr="005E07D4" w:rsidRDefault="005E07D4" w:rsidP="005E07D4">
      <w:pPr>
        <w:numPr>
          <w:ilvl w:val="0"/>
          <w:numId w:val="4"/>
        </w:numPr>
        <w:tabs>
          <w:tab w:val="clear" w:pos="360"/>
          <w:tab w:val="num" w:pos="720"/>
        </w:tabs>
      </w:pPr>
      <w:r w:rsidRPr="005E07D4">
        <w:t>A variety of teaching strategies to be used by classroom teachers and gifted teachers in order to encourage higher levels of thinking, creativity, and independent learning.</w:t>
      </w:r>
    </w:p>
    <w:p w:rsidR="005E07D4" w:rsidRPr="005E07D4" w:rsidRDefault="005E07D4" w:rsidP="005E07D4">
      <w:pPr>
        <w:numPr>
          <w:ilvl w:val="0"/>
          <w:numId w:val="4"/>
        </w:numPr>
        <w:tabs>
          <w:tab w:val="clear" w:pos="360"/>
          <w:tab w:val="num" w:pos="720"/>
        </w:tabs>
      </w:pPr>
      <w:r w:rsidRPr="005E07D4">
        <w:t>Enrichment and/or academically accelerated materials that may include multi-media, multi-level, interdisciplinary approaches to learning.</w:t>
      </w:r>
    </w:p>
    <w:p w:rsidR="005E07D4" w:rsidRPr="005E07D4" w:rsidRDefault="005E07D4" w:rsidP="005E07D4">
      <w:pPr>
        <w:numPr>
          <w:ilvl w:val="0"/>
          <w:numId w:val="4"/>
        </w:numPr>
        <w:tabs>
          <w:tab w:val="clear" w:pos="360"/>
          <w:tab w:val="num" w:pos="720"/>
        </w:tabs>
      </w:pPr>
      <w:r w:rsidRPr="005E07D4">
        <w:t>Access to wide variety of community resources.</w:t>
      </w:r>
    </w:p>
    <w:p w:rsidR="005E07D4" w:rsidRPr="005E07D4" w:rsidRDefault="005E07D4" w:rsidP="005E07D4">
      <w:pPr>
        <w:numPr>
          <w:ilvl w:val="0"/>
          <w:numId w:val="4"/>
        </w:numPr>
        <w:tabs>
          <w:tab w:val="clear" w:pos="360"/>
          <w:tab w:val="num" w:pos="720"/>
        </w:tabs>
      </w:pPr>
      <w:r w:rsidRPr="005E07D4">
        <w:t>Activities that develop independent learning skills.</w:t>
      </w:r>
    </w:p>
    <w:p w:rsidR="005E07D4" w:rsidRPr="005E07D4" w:rsidRDefault="005E07D4" w:rsidP="005E07D4">
      <w:pPr>
        <w:numPr>
          <w:ilvl w:val="0"/>
          <w:numId w:val="4"/>
        </w:numPr>
        <w:tabs>
          <w:tab w:val="clear" w:pos="360"/>
          <w:tab w:val="num" w:pos="720"/>
        </w:tabs>
      </w:pPr>
      <w:r w:rsidRPr="005E07D4">
        <w:t>Open-ended activities which encourage students to acquire and apply knowledge through purposeful investigation.</w:t>
      </w:r>
    </w:p>
    <w:p w:rsidR="005E07D4" w:rsidRPr="005E07D4" w:rsidRDefault="005E07D4" w:rsidP="005E07D4"/>
    <w:p w:rsidR="005E07D4" w:rsidRPr="005E07D4" w:rsidRDefault="005E07D4" w:rsidP="005E07D4">
      <w:pPr>
        <w:numPr>
          <w:ilvl w:val="0"/>
          <w:numId w:val="1"/>
        </w:numPr>
        <w:rPr>
          <w:b/>
        </w:rPr>
      </w:pPr>
      <w:r w:rsidRPr="005E07D4">
        <w:rPr>
          <w:b/>
        </w:rPr>
        <w:t>To develop in gifted students an accurate and increasing awareness of themselves, their abilities, and their value to society.  This goal will be accomplished by providing</w:t>
      </w:r>
    </w:p>
    <w:p w:rsidR="005E07D4" w:rsidRPr="005E07D4" w:rsidRDefault="005E07D4" w:rsidP="005E07D4"/>
    <w:p w:rsidR="005E07D4" w:rsidRPr="005E07D4" w:rsidRDefault="005E07D4" w:rsidP="005E07D4">
      <w:pPr>
        <w:numPr>
          <w:ilvl w:val="0"/>
          <w:numId w:val="3"/>
        </w:numPr>
      </w:pPr>
      <w:r w:rsidRPr="005E07D4">
        <w:t xml:space="preserve">Activities and guidance that encourage positive development of gifted students’ </w:t>
      </w:r>
      <w:proofErr w:type="spellStart"/>
      <w:r w:rsidRPr="005E07D4">
        <w:t>self concepts</w:t>
      </w:r>
      <w:proofErr w:type="spellEnd"/>
      <w:r w:rsidRPr="005E07D4">
        <w:t xml:space="preserve"> and an understanding of their needs.</w:t>
      </w:r>
    </w:p>
    <w:p w:rsidR="005E07D4" w:rsidRPr="005E07D4" w:rsidRDefault="005E07D4" w:rsidP="005E07D4">
      <w:pPr>
        <w:numPr>
          <w:ilvl w:val="0"/>
          <w:numId w:val="3"/>
        </w:numPr>
      </w:pPr>
      <w:r w:rsidRPr="005E07D4">
        <w:t>Activities and guidance that help students understand their abilities and their potential for contributions to society.</w:t>
      </w:r>
    </w:p>
    <w:p w:rsidR="005E07D4" w:rsidRPr="005E07D4" w:rsidRDefault="005E07D4" w:rsidP="005E07D4">
      <w:pPr>
        <w:numPr>
          <w:ilvl w:val="0"/>
          <w:numId w:val="3"/>
        </w:numPr>
      </w:pPr>
      <w:r w:rsidRPr="005E07D4">
        <w:t>Experiences in school that foster interaction and cooperation with students of both similar and different abilities.</w:t>
      </w:r>
    </w:p>
    <w:p w:rsidR="005E07D4" w:rsidRPr="005E07D4" w:rsidRDefault="005E07D4" w:rsidP="005E07D4">
      <w:pPr>
        <w:numPr>
          <w:ilvl w:val="0"/>
          <w:numId w:val="3"/>
        </w:numPr>
      </w:pPr>
      <w:r w:rsidRPr="005E07D4">
        <w:t xml:space="preserve">Opportunities for gifted students to discover and explore new interests and aptitudes. </w:t>
      </w:r>
    </w:p>
    <w:p w:rsidR="005E07D4" w:rsidRPr="005E07D4" w:rsidRDefault="005E07D4" w:rsidP="005E07D4">
      <w:pPr>
        <w:rPr>
          <w:b/>
        </w:rPr>
      </w:pPr>
    </w:p>
    <w:p w:rsidR="005E07D4" w:rsidRPr="005E07D4" w:rsidRDefault="005E07D4" w:rsidP="005E07D4">
      <w:pPr>
        <w:rPr>
          <w:b/>
        </w:rPr>
      </w:pPr>
    </w:p>
    <w:p w:rsidR="005E07D4" w:rsidRPr="005E07D4" w:rsidRDefault="005E07D4" w:rsidP="005E07D4">
      <w:pPr>
        <w:rPr>
          <w:b/>
        </w:rPr>
      </w:pPr>
      <w:r w:rsidRPr="005E07D4">
        <w:rPr>
          <w:b/>
        </w:rPr>
        <w:t>STUDENT PERFORMANCE STANDARDS</w:t>
      </w:r>
    </w:p>
    <w:p w:rsidR="005E07D4" w:rsidRPr="005E07D4" w:rsidRDefault="005E07D4" w:rsidP="005E07D4"/>
    <w:p w:rsidR="005E07D4" w:rsidRPr="005E07D4" w:rsidRDefault="005E07D4" w:rsidP="005E07D4">
      <w:r w:rsidRPr="005E07D4">
        <w:lastRenderedPageBreak/>
        <w:t xml:space="preserve">In accordance with the philosophy and program goals, the following standards have been adopted.  Elements for each standard are on pages 24-26, 38-40, 54-56.  </w:t>
      </w:r>
    </w:p>
    <w:p w:rsidR="005E07D4" w:rsidRPr="005E07D4" w:rsidRDefault="005E07D4" w:rsidP="005E07D4"/>
    <w:p w:rsidR="005E07D4" w:rsidRPr="005E07D4" w:rsidRDefault="005E07D4" w:rsidP="005E07D4">
      <w:pPr>
        <w:rPr>
          <w:b/>
        </w:rPr>
      </w:pPr>
      <w:r w:rsidRPr="005E07D4">
        <w:rPr>
          <w:b/>
        </w:rPr>
        <w:t>Gifted students will develop advanced research methods and independent study skills, which allows for the in-depth learning of self-selected topics within the area of study.</w:t>
      </w:r>
    </w:p>
    <w:p w:rsidR="005E07D4" w:rsidRPr="005E07D4" w:rsidRDefault="005E07D4" w:rsidP="005E07D4">
      <w:r w:rsidRPr="005E07D4">
        <w:rPr>
          <w:b/>
        </w:rPr>
        <w:t>Rationale:</w:t>
      </w:r>
      <w:r w:rsidRPr="005E07D4">
        <w:t xml:space="preserve">  Gifted learners possess an extensive knowledge base, learn at an accelerated pace and are capable of advanced level of comprehension.  In addition, many gifted students are highly curious and intrinsically motivated, especially to pursue topics which interest them.  As compared to their age-peers, gifted learners tend to have longer attention spans, exhibit a stronger need to know and can follow-through with assignments.  If gifted students are to benefit from these abilities, the gifted program must emphasize the development of skills that enable them to become effective as independent learners.</w:t>
      </w:r>
    </w:p>
    <w:p w:rsidR="005E07D4" w:rsidRPr="005E07D4" w:rsidRDefault="005E07D4" w:rsidP="005E07D4">
      <w:r w:rsidRPr="005E07D4">
        <w:tab/>
      </w:r>
    </w:p>
    <w:p w:rsidR="005E07D4" w:rsidRPr="005E07D4" w:rsidRDefault="005E07D4" w:rsidP="005E07D4">
      <w:r w:rsidRPr="005E07D4">
        <w:t>Because of the advanced nature of their abilities and interests, gifted students need to learn how to access advanced-level reference materials, including a variety of print and non-print references and information retrieval systems.  They need learning tasks that allow them to explore personal interest through guided research, independently study and community involvement.  In order to conduct authentic research, students need instruction and guidance in learning to ask the right kinds of questions by look in at techniques used by experts in the specific field.  They need instruction in the development of a written plan of research (with emphasis on how one gathers, categorizes, analyzes and evaluates information in particular fields); assistance in evaluating their own work; and in considering implications for future research.</w:t>
      </w:r>
    </w:p>
    <w:p w:rsidR="005E07D4" w:rsidRPr="005E07D4" w:rsidRDefault="005E07D4" w:rsidP="005E07D4">
      <w:pPr>
        <w:rPr>
          <w:b/>
        </w:rPr>
      </w:pPr>
    </w:p>
    <w:p w:rsidR="005E07D4" w:rsidRPr="005E07D4" w:rsidRDefault="005E07D4" w:rsidP="005E07D4">
      <w:r w:rsidRPr="005E07D4">
        <w:rPr>
          <w:b/>
        </w:rPr>
        <w:t>Gifted students will develop and practice creative thinking and creative problem-solving skills with a variety of complex topics within the area of study in order to be generators of ideas and products original to the students.</w:t>
      </w:r>
    </w:p>
    <w:p w:rsidR="005E07D4" w:rsidRPr="005E07D4" w:rsidRDefault="005E07D4" w:rsidP="005E07D4"/>
    <w:p w:rsidR="005E07D4" w:rsidRPr="005E07D4" w:rsidRDefault="005E07D4" w:rsidP="005E07D4">
      <w:r w:rsidRPr="005E07D4">
        <w:rPr>
          <w:b/>
        </w:rPr>
        <w:t>Rationale:</w:t>
      </w:r>
      <w:r w:rsidRPr="005E07D4">
        <w:t xml:space="preserve">  Gifted learners have the ability to generate original ideas and solutions, and they characteristically see diverse and unusual relationships.  Their instruction must allow opportunities to further develop and apply these differential patterns of thought processing (e.g., divergent thinking, sensing consequences, and making generalizations); a curricular need is to be able to explore alternative and consequences of those choices, and to draw and test generalizations.  The original thought and ideas often expressed by gifted students require an environment in which the student feels free and safe to stretch beyond the need for a right answer.</w:t>
      </w:r>
    </w:p>
    <w:p w:rsidR="005E07D4" w:rsidRPr="005E07D4" w:rsidRDefault="005E07D4" w:rsidP="005E07D4"/>
    <w:p w:rsidR="005E07D4" w:rsidRPr="005E07D4" w:rsidRDefault="005E07D4" w:rsidP="005E07D4">
      <w:r w:rsidRPr="005E07D4">
        <w:rPr>
          <w:b/>
        </w:rPr>
        <w:t>Gifted students will develop and practice higher order and critical thinking skills in an area of study.</w:t>
      </w:r>
    </w:p>
    <w:p w:rsidR="005E07D4" w:rsidRPr="005E07D4" w:rsidRDefault="005E07D4" w:rsidP="005E07D4"/>
    <w:p w:rsidR="005E07D4" w:rsidRPr="005E07D4" w:rsidRDefault="005E07D4" w:rsidP="005E07D4">
      <w:r w:rsidRPr="005E07D4">
        <w:rPr>
          <w:b/>
        </w:rPr>
        <w:t xml:space="preserve">Rationale:  </w:t>
      </w:r>
      <w:r w:rsidRPr="005E07D4">
        <w:t>Gifted learners need less time to learn new material and master new skills.  One strategy for differentiating instruction for gifted students is to structure lessons and units in such a way that gifted students spend a larger proportion of their time on higher order thinking.  They should use content they have mastered to further develop their understanding of the concepts and practice the skill of critical thinking.</w:t>
      </w:r>
    </w:p>
    <w:p w:rsidR="005E07D4" w:rsidRPr="005E07D4" w:rsidRDefault="005E07D4" w:rsidP="005E07D4"/>
    <w:p w:rsidR="005E07D4" w:rsidRPr="005E07D4" w:rsidRDefault="005E07D4" w:rsidP="005E07D4">
      <w:r w:rsidRPr="005E07D4">
        <w:rPr>
          <w:b/>
        </w:rPr>
        <w:t>Gifted students will develop advanced communication skills that incorporate new techniques, materials, and formats in the development of products and ideas that will be shared with real audiences.</w:t>
      </w:r>
    </w:p>
    <w:p w:rsidR="005E07D4" w:rsidRPr="005E07D4" w:rsidRDefault="005E07D4" w:rsidP="005E07D4"/>
    <w:p w:rsidR="005E07D4" w:rsidRPr="005E07D4" w:rsidRDefault="005E07D4" w:rsidP="005E07D4">
      <w:r w:rsidRPr="005E07D4">
        <w:rPr>
          <w:b/>
        </w:rPr>
        <w:t>Rationale:</w:t>
      </w:r>
      <w:r w:rsidRPr="005E07D4">
        <w:t xml:space="preserve">  Gifted teachers need the ability to effectively communicate their products and ideas to others.  It is important to remember that throughout history we have recognized “giftedness” in individuals because of the impact of their products and ideas of giftedness.  Feedback from real audiences provides gifted learners with a chance to utilize their advanced communication skills.  Internal motivation develops when students pursue ever-increasing levels of excellence in their final products and receive confirmation from real audiences that others value their intellectual and academic talents.</w:t>
      </w:r>
    </w:p>
    <w:p w:rsidR="005E07D4" w:rsidRPr="005E07D4" w:rsidRDefault="005E07D4" w:rsidP="005E07D4">
      <w:pPr>
        <w:rPr>
          <w:b/>
        </w:rPr>
      </w:pPr>
    </w:p>
    <w:p w:rsidR="005E07D4" w:rsidRPr="005E07D4" w:rsidRDefault="005E07D4" w:rsidP="005E07D4">
      <w:pPr>
        <w:rPr>
          <w:b/>
        </w:rPr>
      </w:pPr>
      <w:r w:rsidRPr="005E07D4">
        <w:rPr>
          <w:b/>
        </w:rPr>
        <w:t>GIVENS</w:t>
      </w:r>
    </w:p>
    <w:p w:rsidR="005E07D4" w:rsidRPr="005E07D4" w:rsidRDefault="005E07D4" w:rsidP="005E07D4"/>
    <w:p w:rsidR="005E07D4" w:rsidRPr="005E07D4" w:rsidRDefault="005E07D4" w:rsidP="005E07D4">
      <w:pPr>
        <w:rPr>
          <w:b/>
        </w:rPr>
      </w:pPr>
      <w:r w:rsidRPr="005E07D4">
        <w:rPr>
          <w:b/>
        </w:rPr>
        <w:t>The content of all gifted education curricula should be advanced for that grade level.  Even when the Resource Model is used and the emphasis is on enrichment, as opposed to the delivery of core content, the subject matter should be advanced.  In all delivery models that advanced content should be related to broad-based issues, themes, and problems.</w:t>
      </w:r>
    </w:p>
    <w:p w:rsidR="005E07D4" w:rsidRPr="005E07D4" w:rsidRDefault="005E07D4" w:rsidP="005E07D4"/>
    <w:p w:rsidR="005E07D4" w:rsidRPr="005E07D4" w:rsidRDefault="005E07D4" w:rsidP="005E07D4">
      <w:r w:rsidRPr="005E07D4">
        <w:rPr>
          <w:b/>
        </w:rPr>
        <w:lastRenderedPageBreak/>
        <w:t>Rationale:</w:t>
      </w:r>
      <w:r w:rsidRPr="005E07D4">
        <w:t xml:space="preserve">  Two of the most distinguishing characteristics of gifted students are how quickly they learn and how easily they are bored if not challenged.  As compared to their age-peers, gifted children tend to learn more rapidly; they tend to remember more, and they tend to think more deeply about what they learn.  The gifted child often grasps complex and abstract concepts and relationships that normally are learned at an older age.  Therefore, one of the basic tenets of gifted education is that the pace and complexity of the curriculum must be adjusted to match the gifted child’s learning ability.  Consequently, the content differentiation for gifted learners should include the modification of the rate of learning.  Opportunities to move through core curriculum material at an appropriate rate and to then be engaged with novel, advanced materials, are essential if we are to sustain the motivation and eagerness with which gifted students approach learning in the early years.</w:t>
      </w:r>
    </w:p>
    <w:p w:rsidR="005E07D4" w:rsidRPr="005E07D4" w:rsidRDefault="005E07D4" w:rsidP="005E07D4"/>
    <w:p w:rsidR="005E07D4" w:rsidRPr="005E07D4" w:rsidRDefault="005E07D4" w:rsidP="005E07D4">
      <w:r w:rsidRPr="005E07D4">
        <w:rPr>
          <w:b/>
        </w:rPr>
        <w:t>The curriculum activities and delivery models used in gifted programming should (a) be sensitive to the unique social and emotional needs of gifted students and (b) encourage the development of self-understanding, i.e., appreciating likeness and differences between oneself and others, and recognizing and using one’s abilities.</w:t>
      </w:r>
    </w:p>
    <w:p w:rsidR="005E07D4" w:rsidRPr="005E07D4" w:rsidRDefault="005E07D4" w:rsidP="005E07D4"/>
    <w:p w:rsidR="005E07D4" w:rsidRPr="005E07D4" w:rsidRDefault="005E07D4" w:rsidP="005E07D4">
      <w:r w:rsidRPr="005E07D4">
        <w:rPr>
          <w:b/>
        </w:rPr>
        <w:t>Rationale:</w:t>
      </w:r>
      <w:r w:rsidRPr="005E07D4">
        <w:t xml:space="preserve">  Many gifted children experience difficulty in accepting some aspect of their giftedness.  Their heightened self-awareness, accompanied by feelings of being difference, can result in low self-esteem and inhibited growth emotionally and socially.  Gifted learners need time for interaction with other gifted students, reflection, and discussion, for the purpose of self-understanding.  A strong aptitude for solving problems allows gifted students to deal effectively with these concerns when given the opportunity and guidance.  This type of involvement can also help provide students with a foundation for leadership development.</w:t>
      </w:r>
    </w:p>
    <w:p w:rsidR="005E07D4" w:rsidRPr="005E07D4" w:rsidRDefault="005E07D4" w:rsidP="005E07D4">
      <w:pPr>
        <w:rPr>
          <w:b/>
        </w:rPr>
      </w:pPr>
    </w:p>
    <w:p w:rsidR="005E07D4" w:rsidRPr="005E07D4" w:rsidRDefault="005E07D4" w:rsidP="005E07D4">
      <w:r w:rsidRPr="005E07D4">
        <w:rPr>
          <w:b/>
        </w:rPr>
        <w:t>Student achievement should be evaluated by using appropriate and specific criteria based on the higher expectations we have for most capable students.  Evaluation methods should include teacher, self, and collaborative evaluation.</w:t>
      </w:r>
    </w:p>
    <w:p w:rsidR="005E07D4" w:rsidRPr="005E07D4" w:rsidRDefault="005E07D4" w:rsidP="005E07D4"/>
    <w:p w:rsidR="005E07D4" w:rsidRDefault="005E07D4" w:rsidP="005E07D4">
      <w:r w:rsidRPr="005E07D4">
        <w:rPr>
          <w:b/>
        </w:rPr>
        <w:t>Rationale:</w:t>
      </w:r>
      <w:r w:rsidRPr="005E07D4">
        <w:t xml:space="preserve">  Research with gifted students consistently shows that traditional grading practices do not motivate them to learn and, in fact, may hinder performance.  Gifted children take into consideration the fact that standards for success or failure are set up by someone other than themselves; the result is often lowered commitment to the required task.  When the focus is on grades (the outcomes) rather than on learning (the process), many gifted students learn short cuts to receiving awards for their work.  An evaluation system that focuses primarily on student/teacher conferencing, verbal feedback from teachers and peers, and self-critiques allows gifted learners to make use of their analytical abilities and their desire to take risks, moving beyond the minimal effort required for good grades.</w:t>
      </w:r>
    </w:p>
    <w:p w:rsidR="005E07D4" w:rsidRDefault="005E07D4" w:rsidP="005E07D4"/>
    <w:p w:rsidR="005E07D4" w:rsidRDefault="005E07D4" w:rsidP="005E07D4">
      <w:r>
        <w:t>Elementary Standards:</w:t>
      </w:r>
    </w:p>
    <w:p w:rsidR="005E07D4" w:rsidRPr="005E07D4" w:rsidRDefault="005E07D4" w:rsidP="005E07D4">
      <w:pPr>
        <w:rPr>
          <w:b/>
        </w:rPr>
      </w:pPr>
      <w:r w:rsidRPr="005E07D4">
        <w:rPr>
          <w:b/>
        </w:rPr>
        <w:t>Talented and Gifted Standards and Elements Matrix</w:t>
      </w:r>
    </w:p>
    <w:p w:rsidR="005E07D4" w:rsidRPr="005E07D4" w:rsidRDefault="005E07D4" w:rsidP="005E07D4">
      <w:pPr>
        <w:rPr>
          <w:b/>
        </w:rPr>
      </w:pPr>
    </w:p>
    <w:p w:rsidR="005E07D4" w:rsidRPr="005E07D4" w:rsidRDefault="005E07D4" w:rsidP="005E07D4">
      <w:pPr>
        <w:rPr>
          <w:b/>
        </w:rPr>
      </w:pPr>
      <w:r w:rsidRPr="005E07D4">
        <w:rPr>
          <w:b/>
        </w:rPr>
        <w:t xml:space="preserve">The following key serves as a guide for when students will be introduced to the TAG Standards and Elements and how they will develop independence in applying them their area(s) of interest.  </w:t>
      </w:r>
    </w:p>
    <w:p w:rsidR="005E07D4" w:rsidRPr="005E07D4" w:rsidRDefault="005E07D4" w:rsidP="005E07D4">
      <w:pPr>
        <w:rPr>
          <w:b/>
        </w:rPr>
      </w:pPr>
    </w:p>
    <w:p w:rsidR="005E07D4" w:rsidRPr="005E07D4" w:rsidRDefault="005E07D4" w:rsidP="005E07D4">
      <w:r w:rsidRPr="005E07D4">
        <w:rPr>
          <w:b/>
        </w:rPr>
        <w:t>I</w:t>
      </w:r>
      <w:r w:rsidRPr="005E07D4">
        <w:t xml:space="preserve">: indicates when a skill is </w:t>
      </w:r>
      <w:r w:rsidRPr="005E07D4">
        <w:rPr>
          <w:b/>
          <w:u w:val="single"/>
        </w:rPr>
        <w:t>introduced</w:t>
      </w:r>
      <w:r w:rsidRPr="005E07D4">
        <w:t xml:space="preserve"> by the TAG teacher as part of the content. Students are </w:t>
      </w:r>
      <w:r w:rsidRPr="005E07D4">
        <w:rPr>
          <w:u w:val="single"/>
        </w:rPr>
        <w:t>novices</w:t>
      </w:r>
      <w:r w:rsidRPr="005E07D4">
        <w:t xml:space="preserve"> and require direct instruction with guided practice. Frequent and specific feedback is given by the TAG teacher. </w:t>
      </w:r>
    </w:p>
    <w:p w:rsidR="005E07D4" w:rsidRPr="005E07D4" w:rsidRDefault="005E07D4" w:rsidP="005E07D4">
      <w:r w:rsidRPr="005E07D4">
        <w:rPr>
          <w:b/>
        </w:rPr>
        <w:t>D</w:t>
      </w:r>
      <w:r w:rsidRPr="005E07D4">
        <w:t xml:space="preserve">: indicates when students will </w:t>
      </w:r>
      <w:r w:rsidRPr="005E07D4">
        <w:rPr>
          <w:b/>
          <w:u w:val="single"/>
        </w:rPr>
        <w:t>develop</w:t>
      </w:r>
      <w:r w:rsidRPr="005E07D4">
        <w:t xml:space="preserve"> the skill using age appropriate content. Students are </w:t>
      </w:r>
      <w:r w:rsidRPr="005E07D4">
        <w:rPr>
          <w:u w:val="single"/>
        </w:rPr>
        <w:t>apprentices</w:t>
      </w:r>
      <w:r w:rsidRPr="005E07D4">
        <w:t xml:space="preserve"> who practice skills in cooperative learning groups. The students share in the development of assessment criteria and have opportunities for self-assessment.</w:t>
      </w:r>
    </w:p>
    <w:p w:rsidR="005E07D4" w:rsidRPr="005E07D4" w:rsidRDefault="005E07D4" w:rsidP="005E07D4">
      <w:r w:rsidRPr="005E07D4">
        <w:rPr>
          <w:b/>
        </w:rPr>
        <w:t>P</w:t>
      </w:r>
      <w:r w:rsidRPr="005E07D4">
        <w:t xml:space="preserve">: indicates when students should achieve </w:t>
      </w:r>
      <w:r w:rsidRPr="005E07D4">
        <w:rPr>
          <w:b/>
          <w:u w:val="single"/>
        </w:rPr>
        <w:t>proficiency</w:t>
      </w:r>
      <w:r w:rsidRPr="005E07D4">
        <w:t xml:space="preserve"> and can use the skill in a variety of situations. Students are </w:t>
      </w:r>
      <w:r w:rsidRPr="005E07D4">
        <w:rPr>
          <w:u w:val="single"/>
        </w:rPr>
        <w:t>practitioners</w:t>
      </w:r>
      <w:r w:rsidRPr="005E07D4">
        <w:t xml:space="preserve"> and should be working alone or in groups to use the skills and build generalizations about content with little prompting from the teacher. Students use the skills in complex projects and have opportunities for authentic feedback.</w:t>
      </w:r>
    </w:p>
    <w:p w:rsidR="005E07D4" w:rsidRPr="005E07D4" w:rsidRDefault="005E07D4" w:rsidP="005E07D4">
      <w:r w:rsidRPr="005E07D4">
        <w:rPr>
          <w:b/>
        </w:rPr>
        <w:t>A</w:t>
      </w:r>
      <w:r w:rsidRPr="005E07D4">
        <w:t xml:space="preserve">: indicates when students will continue to </w:t>
      </w:r>
      <w:r w:rsidRPr="005E07D4">
        <w:rPr>
          <w:b/>
          <w:u w:val="single"/>
        </w:rPr>
        <w:t>apply</w:t>
      </w:r>
      <w:r w:rsidRPr="005E07D4">
        <w:t xml:space="preserve"> and improve mastered skills. Students use skills to tackle unanswered questions within and across disciplines. Emphasis is on innovation and redefining a field of study through the testing of existing rules. TAG teachers serve as resources to facilitate the collection of resources, removal of barriers to creative productions, the collaboration with experts in the disciplines. Students will seek honest feedback from experts in area of interest.</w:t>
      </w:r>
    </w:p>
    <w:p w:rsidR="005E07D4" w:rsidRPr="005E07D4" w:rsidRDefault="005E07D4" w:rsidP="005E07D4">
      <w:pPr>
        <w:rPr>
          <w:b/>
        </w:rPr>
      </w:pPr>
    </w:p>
    <w:p w:rsidR="005E07D4" w:rsidRPr="005E07D4" w:rsidRDefault="005E07D4" w:rsidP="005E07D4">
      <w:r w:rsidRPr="005E07D4">
        <w:rPr>
          <w:b/>
        </w:rPr>
        <w:t>Advanced Communication Skills Standard</w:t>
      </w:r>
      <w:r w:rsidRPr="005E07D4">
        <w:t>: Gifted students will develop advanced communication skills that incorporate new techniques, materials, and formats in the development of products that will be shared with real audiences.</w:t>
      </w:r>
    </w:p>
    <w:p w:rsidR="005E07D4" w:rsidRPr="005E07D4" w:rsidRDefault="005E07D4" w:rsidP="005E07D4"/>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0"/>
        <w:gridCol w:w="480"/>
        <w:gridCol w:w="480"/>
        <w:gridCol w:w="480"/>
        <w:gridCol w:w="600"/>
        <w:gridCol w:w="600"/>
        <w:gridCol w:w="600"/>
      </w:tblGrid>
      <w:tr w:rsidR="005E07D4" w:rsidRPr="005E07D4" w:rsidTr="0059222E">
        <w:tc>
          <w:tcPr>
            <w:tcW w:w="7440" w:type="dxa"/>
          </w:tcPr>
          <w:p w:rsidR="005E07D4" w:rsidRPr="005E07D4" w:rsidRDefault="005E07D4" w:rsidP="005E07D4">
            <w:pPr>
              <w:rPr>
                <w:b/>
              </w:rPr>
            </w:pPr>
            <w:r w:rsidRPr="005E07D4">
              <w:rPr>
                <w:b/>
              </w:rPr>
              <w:t>Advanced Communication Skills (ACS) Elements</w:t>
            </w:r>
          </w:p>
        </w:tc>
        <w:tc>
          <w:tcPr>
            <w:tcW w:w="480" w:type="dxa"/>
          </w:tcPr>
          <w:p w:rsidR="005E07D4" w:rsidRPr="005E07D4" w:rsidRDefault="005E07D4" w:rsidP="005E07D4">
            <w:pPr>
              <w:rPr>
                <w:b/>
              </w:rPr>
            </w:pPr>
            <w:r w:rsidRPr="005E07D4">
              <w:rPr>
                <w:b/>
              </w:rPr>
              <w:t>K</w:t>
            </w:r>
          </w:p>
        </w:tc>
        <w:tc>
          <w:tcPr>
            <w:tcW w:w="480" w:type="dxa"/>
          </w:tcPr>
          <w:p w:rsidR="005E07D4" w:rsidRPr="005E07D4" w:rsidRDefault="005E07D4" w:rsidP="005E07D4">
            <w:pPr>
              <w:rPr>
                <w:b/>
              </w:rPr>
            </w:pPr>
            <w:r w:rsidRPr="005E07D4">
              <w:rPr>
                <w:b/>
              </w:rPr>
              <w:t>1</w:t>
            </w:r>
          </w:p>
        </w:tc>
        <w:tc>
          <w:tcPr>
            <w:tcW w:w="480" w:type="dxa"/>
          </w:tcPr>
          <w:p w:rsidR="005E07D4" w:rsidRPr="005E07D4" w:rsidRDefault="005E07D4" w:rsidP="005E07D4">
            <w:pPr>
              <w:rPr>
                <w:b/>
              </w:rPr>
            </w:pPr>
            <w:r w:rsidRPr="005E07D4">
              <w:rPr>
                <w:b/>
              </w:rPr>
              <w:t>2</w:t>
            </w:r>
          </w:p>
        </w:tc>
        <w:tc>
          <w:tcPr>
            <w:tcW w:w="600" w:type="dxa"/>
          </w:tcPr>
          <w:p w:rsidR="005E07D4" w:rsidRPr="005E07D4" w:rsidRDefault="005E07D4" w:rsidP="005E07D4">
            <w:pPr>
              <w:rPr>
                <w:b/>
              </w:rPr>
            </w:pPr>
            <w:r w:rsidRPr="005E07D4">
              <w:rPr>
                <w:b/>
              </w:rPr>
              <w:t>3</w:t>
            </w:r>
          </w:p>
        </w:tc>
        <w:tc>
          <w:tcPr>
            <w:tcW w:w="600" w:type="dxa"/>
          </w:tcPr>
          <w:p w:rsidR="005E07D4" w:rsidRPr="005E07D4" w:rsidRDefault="005E07D4" w:rsidP="005E07D4">
            <w:pPr>
              <w:rPr>
                <w:b/>
              </w:rPr>
            </w:pPr>
            <w:r w:rsidRPr="005E07D4">
              <w:rPr>
                <w:b/>
              </w:rPr>
              <w:t>4</w:t>
            </w:r>
          </w:p>
        </w:tc>
        <w:tc>
          <w:tcPr>
            <w:tcW w:w="600" w:type="dxa"/>
          </w:tcPr>
          <w:p w:rsidR="005E07D4" w:rsidRPr="005E07D4" w:rsidRDefault="005E07D4" w:rsidP="005E07D4">
            <w:pPr>
              <w:rPr>
                <w:b/>
              </w:rPr>
            </w:pPr>
            <w:r w:rsidRPr="005E07D4">
              <w:rPr>
                <w:b/>
              </w:rPr>
              <w:t>5</w:t>
            </w:r>
          </w:p>
        </w:tc>
      </w:tr>
      <w:tr w:rsidR="005E07D4" w:rsidRPr="005E07D4" w:rsidTr="0059222E">
        <w:tc>
          <w:tcPr>
            <w:tcW w:w="7440" w:type="dxa"/>
          </w:tcPr>
          <w:p w:rsidR="005E07D4" w:rsidRPr="005E07D4" w:rsidRDefault="005E07D4" w:rsidP="005E07D4">
            <w:r w:rsidRPr="005E07D4">
              <w:lastRenderedPageBreak/>
              <w:t>1. The student uses written, spoken, and technological media to convey new learning or challenge existing ideas.</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D</w:t>
            </w:r>
          </w:p>
        </w:tc>
        <w:tc>
          <w:tcPr>
            <w:tcW w:w="600" w:type="dxa"/>
          </w:tcPr>
          <w:p w:rsidR="005E07D4" w:rsidRPr="005E07D4" w:rsidRDefault="005E07D4" w:rsidP="005E07D4">
            <w:r w:rsidRPr="005E07D4">
              <w:t>D</w:t>
            </w:r>
          </w:p>
        </w:tc>
      </w:tr>
      <w:tr w:rsidR="005E07D4" w:rsidRPr="005E07D4" w:rsidTr="0059222E">
        <w:tc>
          <w:tcPr>
            <w:tcW w:w="7440" w:type="dxa"/>
          </w:tcPr>
          <w:p w:rsidR="005E07D4" w:rsidRPr="005E07D4" w:rsidRDefault="005E07D4" w:rsidP="005E07D4">
            <w:r w:rsidRPr="005E07D4">
              <w:t>2. The student produces written and/or oral work that is complex, purposeful, and organized, includes relevant supporting examples and manipulation of language.</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D</w:t>
            </w:r>
          </w:p>
        </w:tc>
      </w:tr>
      <w:tr w:rsidR="005E07D4" w:rsidRPr="005E07D4" w:rsidTr="0059222E">
        <w:tc>
          <w:tcPr>
            <w:tcW w:w="7440" w:type="dxa"/>
          </w:tcPr>
          <w:p w:rsidR="005E07D4" w:rsidRPr="005E07D4" w:rsidRDefault="005E07D4" w:rsidP="005E07D4">
            <w:r w:rsidRPr="005E07D4">
              <w:t>3. The student creates products and/or presentations that synthesize information from diverse sources and communicate expertise to a variety of authentic audiences.</w:t>
            </w:r>
          </w:p>
        </w:tc>
        <w:tc>
          <w:tcPr>
            <w:tcW w:w="480" w:type="dxa"/>
          </w:tcPr>
          <w:p w:rsidR="005E07D4" w:rsidRPr="005E07D4" w:rsidRDefault="005E07D4" w:rsidP="005E07D4"/>
        </w:tc>
        <w:tc>
          <w:tcPr>
            <w:tcW w:w="480" w:type="dxa"/>
          </w:tcPr>
          <w:p w:rsidR="005E07D4" w:rsidRPr="005E07D4" w:rsidRDefault="005E07D4" w:rsidP="005E07D4"/>
        </w:tc>
        <w:tc>
          <w:tcPr>
            <w:tcW w:w="48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D</w:t>
            </w:r>
          </w:p>
        </w:tc>
      </w:tr>
      <w:tr w:rsidR="005E07D4" w:rsidRPr="005E07D4" w:rsidTr="0059222E">
        <w:tc>
          <w:tcPr>
            <w:tcW w:w="7440" w:type="dxa"/>
          </w:tcPr>
          <w:p w:rsidR="005E07D4" w:rsidRPr="005E07D4" w:rsidRDefault="005E07D4" w:rsidP="005E07D4">
            <w:r w:rsidRPr="005E07D4">
              <w:t>4. The student uses a variety of multi-media and innovative technology to create illustrations, models, charts, tables, and graphs as tools for communication.</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D</w:t>
            </w:r>
          </w:p>
        </w:tc>
        <w:tc>
          <w:tcPr>
            <w:tcW w:w="600" w:type="dxa"/>
          </w:tcPr>
          <w:p w:rsidR="005E07D4" w:rsidRPr="005E07D4" w:rsidRDefault="005E07D4" w:rsidP="005E07D4">
            <w:r w:rsidRPr="005E07D4">
              <w:t>D</w:t>
            </w:r>
          </w:p>
        </w:tc>
      </w:tr>
      <w:tr w:rsidR="005E07D4" w:rsidRPr="005E07D4" w:rsidTr="0059222E">
        <w:tc>
          <w:tcPr>
            <w:tcW w:w="7440" w:type="dxa"/>
          </w:tcPr>
          <w:p w:rsidR="005E07D4" w:rsidRPr="005E07D4" w:rsidRDefault="005E07D4" w:rsidP="005E07D4">
            <w:r w:rsidRPr="005E07D4">
              <w:t>5. The student applies interviewing techniques for a variety of purposes.</w:t>
            </w:r>
          </w:p>
        </w:tc>
        <w:tc>
          <w:tcPr>
            <w:tcW w:w="480" w:type="dxa"/>
          </w:tcPr>
          <w:p w:rsidR="005E07D4" w:rsidRPr="005E07D4" w:rsidRDefault="005E07D4" w:rsidP="005E07D4"/>
        </w:tc>
        <w:tc>
          <w:tcPr>
            <w:tcW w:w="480" w:type="dxa"/>
          </w:tcPr>
          <w:p w:rsidR="005E07D4" w:rsidRPr="005E07D4" w:rsidRDefault="005E07D4" w:rsidP="005E07D4"/>
        </w:tc>
        <w:tc>
          <w:tcPr>
            <w:tcW w:w="48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D</w:t>
            </w:r>
          </w:p>
        </w:tc>
        <w:tc>
          <w:tcPr>
            <w:tcW w:w="600" w:type="dxa"/>
          </w:tcPr>
          <w:p w:rsidR="005E07D4" w:rsidRPr="005E07D4" w:rsidRDefault="005E07D4" w:rsidP="005E07D4">
            <w:r w:rsidRPr="005E07D4">
              <w:t>D</w:t>
            </w:r>
          </w:p>
        </w:tc>
      </w:tr>
      <w:tr w:rsidR="005E07D4" w:rsidRPr="005E07D4" w:rsidTr="0059222E">
        <w:tc>
          <w:tcPr>
            <w:tcW w:w="7440" w:type="dxa"/>
          </w:tcPr>
          <w:p w:rsidR="005E07D4" w:rsidRPr="005E07D4" w:rsidRDefault="005E07D4" w:rsidP="005E07D4">
            <w:r w:rsidRPr="005E07D4">
              <w:t>6. The student anticipates and addresses potential misunderstandings, biases, and expectations in communication with others.</w:t>
            </w:r>
          </w:p>
        </w:tc>
        <w:tc>
          <w:tcPr>
            <w:tcW w:w="480" w:type="dxa"/>
          </w:tcPr>
          <w:p w:rsidR="005E07D4" w:rsidRPr="005E07D4" w:rsidRDefault="005E07D4" w:rsidP="005E07D4"/>
        </w:tc>
        <w:tc>
          <w:tcPr>
            <w:tcW w:w="480" w:type="dxa"/>
          </w:tcPr>
          <w:p w:rsidR="005E07D4" w:rsidRPr="005E07D4" w:rsidRDefault="005E07D4" w:rsidP="005E07D4"/>
        </w:tc>
        <w:tc>
          <w:tcPr>
            <w:tcW w:w="480" w:type="dxa"/>
          </w:tcPr>
          <w:p w:rsidR="005E07D4" w:rsidRPr="005E07D4" w:rsidRDefault="005E07D4" w:rsidP="005E07D4"/>
        </w:tc>
        <w:tc>
          <w:tcPr>
            <w:tcW w:w="60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I</w:t>
            </w:r>
          </w:p>
        </w:tc>
      </w:tr>
      <w:tr w:rsidR="005E07D4" w:rsidRPr="005E07D4" w:rsidTr="0059222E">
        <w:tc>
          <w:tcPr>
            <w:tcW w:w="7440" w:type="dxa"/>
          </w:tcPr>
          <w:p w:rsidR="005E07D4" w:rsidRPr="005E07D4" w:rsidRDefault="005E07D4" w:rsidP="005E07D4">
            <w:r w:rsidRPr="005E07D4">
              <w:t>7. The student responds to contributions of others, considering all available information.</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D</w:t>
            </w:r>
          </w:p>
        </w:tc>
        <w:tc>
          <w:tcPr>
            <w:tcW w:w="600" w:type="dxa"/>
          </w:tcPr>
          <w:p w:rsidR="005E07D4" w:rsidRPr="005E07D4" w:rsidRDefault="005E07D4" w:rsidP="005E07D4">
            <w:r w:rsidRPr="005E07D4">
              <w:t>D</w:t>
            </w:r>
          </w:p>
        </w:tc>
      </w:tr>
      <w:tr w:rsidR="005E07D4" w:rsidRPr="005E07D4" w:rsidTr="0059222E">
        <w:tc>
          <w:tcPr>
            <w:tcW w:w="7440" w:type="dxa"/>
          </w:tcPr>
          <w:p w:rsidR="005E07D4" w:rsidRPr="005E07D4" w:rsidRDefault="005E07D4" w:rsidP="005E07D4">
            <w:r w:rsidRPr="005E07D4">
              <w:t xml:space="preserve">8. The student participates in small group discussions to argue persuasively or reinforce others’ good points. </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D</w:t>
            </w:r>
          </w:p>
        </w:tc>
        <w:tc>
          <w:tcPr>
            <w:tcW w:w="600" w:type="dxa"/>
          </w:tcPr>
          <w:p w:rsidR="005E07D4" w:rsidRPr="005E07D4" w:rsidRDefault="005E07D4" w:rsidP="005E07D4">
            <w:r w:rsidRPr="005E07D4">
              <w:t>D</w:t>
            </w:r>
          </w:p>
        </w:tc>
      </w:tr>
      <w:tr w:rsidR="005E07D4" w:rsidRPr="005E07D4" w:rsidTr="0059222E">
        <w:tc>
          <w:tcPr>
            <w:tcW w:w="7440" w:type="dxa"/>
          </w:tcPr>
          <w:p w:rsidR="005E07D4" w:rsidRPr="005E07D4" w:rsidRDefault="005E07D4" w:rsidP="005E07D4">
            <w:r w:rsidRPr="005E07D4">
              <w:t xml:space="preserve">9. The student maintains a journal or log for self-reflection and/or self-evaluation. </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D</w:t>
            </w:r>
          </w:p>
        </w:tc>
        <w:tc>
          <w:tcPr>
            <w:tcW w:w="600" w:type="dxa"/>
          </w:tcPr>
          <w:p w:rsidR="005E07D4" w:rsidRPr="005E07D4" w:rsidRDefault="005E07D4" w:rsidP="005E07D4">
            <w:r w:rsidRPr="005E07D4">
              <w:t>D</w:t>
            </w:r>
          </w:p>
        </w:tc>
      </w:tr>
      <w:tr w:rsidR="005E07D4" w:rsidRPr="005E07D4" w:rsidTr="0059222E">
        <w:tc>
          <w:tcPr>
            <w:tcW w:w="7440" w:type="dxa"/>
          </w:tcPr>
          <w:p w:rsidR="005E07D4" w:rsidRPr="005E07D4" w:rsidRDefault="005E07D4" w:rsidP="005E07D4">
            <w:r w:rsidRPr="005E07D4">
              <w:t>10. The student supports and defends his/her own opinions while respecting the opinions of others.</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600" w:type="dxa"/>
          </w:tcPr>
          <w:p w:rsidR="005E07D4" w:rsidRPr="005E07D4" w:rsidRDefault="005E07D4" w:rsidP="005E07D4">
            <w:r w:rsidRPr="005E07D4">
              <w:t>I</w:t>
            </w:r>
          </w:p>
        </w:tc>
        <w:tc>
          <w:tcPr>
            <w:tcW w:w="600" w:type="dxa"/>
          </w:tcPr>
          <w:p w:rsidR="005E07D4" w:rsidRPr="005E07D4" w:rsidRDefault="005E07D4" w:rsidP="005E07D4">
            <w:r w:rsidRPr="005E07D4">
              <w:t>D</w:t>
            </w:r>
          </w:p>
        </w:tc>
        <w:tc>
          <w:tcPr>
            <w:tcW w:w="600" w:type="dxa"/>
          </w:tcPr>
          <w:p w:rsidR="005E07D4" w:rsidRPr="005E07D4" w:rsidRDefault="005E07D4" w:rsidP="005E07D4">
            <w:r w:rsidRPr="005E07D4">
              <w:t>D</w:t>
            </w:r>
          </w:p>
        </w:tc>
      </w:tr>
    </w:tbl>
    <w:p w:rsidR="005E07D4" w:rsidRPr="005E07D4" w:rsidRDefault="005E07D4" w:rsidP="005E07D4"/>
    <w:p w:rsidR="005E07D4" w:rsidRPr="005E07D4" w:rsidRDefault="005E07D4" w:rsidP="005E07D4">
      <w:r w:rsidRPr="005E07D4">
        <w:rPr>
          <w:b/>
        </w:rPr>
        <w:t>Advanced Research Skills Standard</w:t>
      </w:r>
      <w:r w:rsidRPr="005E07D4">
        <w:t>: Gifted students will develop advanced research methods and independent study skills, which allow for the in-depth learning of self-selected topics within the area of study.</w:t>
      </w:r>
    </w:p>
    <w:p w:rsidR="005E07D4" w:rsidRPr="005E07D4" w:rsidRDefault="005E07D4" w:rsidP="005E07D4"/>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gridCol w:w="460"/>
        <w:gridCol w:w="460"/>
        <w:gridCol w:w="460"/>
        <w:gridCol w:w="460"/>
        <w:gridCol w:w="460"/>
        <w:gridCol w:w="460"/>
      </w:tblGrid>
      <w:tr w:rsidR="005E07D4" w:rsidRPr="005E07D4" w:rsidTr="0059222E">
        <w:trPr>
          <w:trHeight w:val="201"/>
        </w:trPr>
        <w:tc>
          <w:tcPr>
            <w:tcW w:w="10200" w:type="dxa"/>
          </w:tcPr>
          <w:p w:rsidR="005E07D4" w:rsidRPr="005E07D4" w:rsidRDefault="005E07D4" w:rsidP="005E07D4">
            <w:pPr>
              <w:rPr>
                <w:b/>
              </w:rPr>
            </w:pPr>
            <w:r w:rsidRPr="005E07D4">
              <w:rPr>
                <w:b/>
              </w:rPr>
              <w:t>Advanced Research Skills (ARS) Elements</w:t>
            </w:r>
          </w:p>
        </w:tc>
        <w:tc>
          <w:tcPr>
            <w:tcW w:w="460" w:type="dxa"/>
          </w:tcPr>
          <w:p w:rsidR="005E07D4" w:rsidRPr="005E07D4" w:rsidRDefault="005E07D4" w:rsidP="005E07D4">
            <w:pPr>
              <w:rPr>
                <w:b/>
              </w:rPr>
            </w:pPr>
            <w:r w:rsidRPr="005E07D4">
              <w:rPr>
                <w:b/>
              </w:rPr>
              <w:t>K</w:t>
            </w:r>
          </w:p>
        </w:tc>
        <w:tc>
          <w:tcPr>
            <w:tcW w:w="460" w:type="dxa"/>
          </w:tcPr>
          <w:p w:rsidR="005E07D4" w:rsidRPr="005E07D4" w:rsidRDefault="005E07D4" w:rsidP="005E07D4">
            <w:pPr>
              <w:rPr>
                <w:b/>
              </w:rPr>
            </w:pPr>
            <w:r w:rsidRPr="005E07D4">
              <w:rPr>
                <w:b/>
              </w:rPr>
              <w:t>1</w:t>
            </w:r>
          </w:p>
        </w:tc>
        <w:tc>
          <w:tcPr>
            <w:tcW w:w="460" w:type="dxa"/>
          </w:tcPr>
          <w:p w:rsidR="005E07D4" w:rsidRPr="005E07D4" w:rsidRDefault="005E07D4" w:rsidP="005E07D4">
            <w:pPr>
              <w:rPr>
                <w:b/>
              </w:rPr>
            </w:pPr>
            <w:r w:rsidRPr="005E07D4">
              <w:rPr>
                <w:b/>
              </w:rPr>
              <w:t>2</w:t>
            </w:r>
          </w:p>
        </w:tc>
        <w:tc>
          <w:tcPr>
            <w:tcW w:w="460" w:type="dxa"/>
          </w:tcPr>
          <w:p w:rsidR="005E07D4" w:rsidRPr="005E07D4" w:rsidRDefault="005E07D4" w:rsidP="005E07D4">
            <w:pPr>
              <w:rPr>
                <w:b/>
              </w:rPr>
            </w:pPr>
            <w:r w:rsidRPr="005E07D4">
              <w:rPr>
                <w:b/>
              </w:rPr>
              <w:t>3</w:t>
            </w:r>
          </w:p>
        </w:tc>
        <w:tc>
          <w:tcPr>
            <w:tcW w:w="460" w:type="dxa"/>
          </w:tcPr>
          <w:p w:rsidR="005E07D4" w:rsidRPr="005E07D4" w:rsidRDefault="005E07D4" w:rsidP="005E07D4">
            <w:pPr>
              <w:rPr>
                <w:b/>
              </w:rPr>
            </w:pPr>
            <w:r w:rsidRPr="005E07D4">
              <w:rPr>
                <w:b/>
              </w:rPr>
              <w:t>4</w:t>
            </w:r>
          </w:p>
        </w:tc>
        <w:tc>
          <w:tcPr>
            <w:tcW w:w="460" w:type="dxa"/>
          </w:tcPr>
          <w:p w:rsidR="005E07D4" w:rsidRPr="005E07D4" w:rsidRDefault="005E07D4" w:rsidP="005E07D4">
            <w:pPr>
              <w:rPr>
                <w:b/>
              </w:rPr>
            </w:pPr>
            <w:r w:rsidRPr="005E07D4">
              <w:rPr>
                <w:b/>
              </w:rPr>
              <w:t>5</w:t>
            </w:r>
          </w:p>
        </w:tc>
      </w:tr>
      <w:tr w:rsidR="005E07D4" w:rsidRPr="005E07D4" w:rsidTr="0059222E">
        <w:trPr>
          <w:trHeight w:val="233"/>
        </w:trPr>
        <w:tc>
          <w:tcPr>
            <w:tcW w:w="10200" w:type="dxa"/>
          </w:tcPr>
          <w:p w:rsidR="005E07D4" w:rsidRPr="005E07D4" w:rsidRDefault="005E07D4" w:rsidP="005E07D4">
            <w:r w:rsidRPr="005E07D4">
              <w:t>1. The student uses a variety of print and non-print resources to investigate a topic of interest.</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D</w:t>
            </w:r>
          </w:p>
        </w:tc>
        <w:tc>
          <w:tcPr>
            <w:tcW w:w="460" w:type="dxa"/>
          </w:tcPr>
          <w:p w:rsidR="005E07D4" w:rsidRPr="005E07D4" w:rsidRDefault="005E07D4" w:rsidP="005E07D4">
            <w:r w:rsidRPr="005E07D4">
              <w:t>D</w:t>
            </w:r>
          </w:p>
        </w:tc>
        <w:tc>
          <w:tcPr>
            <w:tcW w:w="460" w:type="dxa"/>
          </w:tcPr>
          <w:p w:rsidR="005E07D4" w:rsidRPr="005E07D4" w:rsidRDefault="005E07D4" w:rsidP="005E07D4">
            <w:r w:rsidRPr="005E07D4">
              <w:t>D</w:t>
            </w:r>
          </w:p>
        </w:tc>
      </w:tr>
      <w:tr w:rsidR="005E07D4" w:rsidRPr="005E07D4" w:rsidTr="0059222E">
        <w:trPr>
          <w:trHeight w:val="353"/>
        </w:trPr>
        <w:tc>
          <w:tcPr>
            <w:tcW w:w="10200" w:type="dxa"/>
          </w:tcPr>
          <w:p w:rsidR="005E07D4" w:rsidRPr="005E07D4" w:rsidRDefault="005E07D4" w:rsidP="005E07D4">
            <w:r w:rsidRPr="005E07D4">
              <w:t>2. The student formulates original and appropriate questions to test the limits of an existing body of knowledge.</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D</w:t>
            </w:r>
          </w:p>
        </w:tc>
        <w:tc>
          <w:tcPr>
            <w:tcW w:w="460" w:type="dxa"/>
          </w:tcPr>
          <w:p w:rsidR="005E07D4" w:rsidRPr="005E07D4" w:rsidRDefault="005E07D4" w:rsidP="005E07D4">
            <w:r w:rsidRPr="005E07D4">
              <w:t>D</w:t>
            </w:r>
          </w:p>
        </w:tc>
      </w:tr>
      <w:tr w:rsidR="005E07D4" w:rsidRPr="005E07D4" w:rsidTr="0059222E">
        <w:trPr>
          <w:trHeight w:val="542"/>
        </w:trPr>
        <w:tc>
          <w:tcPr>
            <w:tcW w:w="10200" w:type="dxa"/>
          </w:tcPr>
          <w:p w:rsidR="005E07D4" w:rsidRPr="005E07D4" w:rsidRDefault="005E07D4" w:rsidP="005E07D4">
            <w:r w:rsidRPr="005E07D4">
              <w:t>3. The student uses concepts within and across disciplines to develop valid hypotheses, thesis statements, or alternative interpretations of data.</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D</w:t>
            </w:r>
          </w:p>
        </w:tc>
        <w:tc>
          <w:tcPr>
            <w:tcW w:w="460" w:type="dxa"/>
          </w:tcPr>
          <w:p w:rsidR="005E07D4" w:rsidRPr="005E07D4" w:rsidRDefault="005E07D4" w:rsidP="005E07D4">
            <w:r w:rsidRPr="005E07D4">
              <w:t>D</w:t>
            </w:r>
          </w:p>
        </w:tc>
      </w:tr>
      <w:tr w:rsidR="005E07D4" w:rsidRPr="005E07D4" w:rsidTr="0059222E">
        <w:trPr>
          <w:trHeight w:val="575"/>
        </w:trPr>
        <w:tc>
          <w:tcPr>
            <w:tcW w:w="10200" w:type="dxa"/>
          </w:tcPr>
          <w:p w:rsidR="005E07D4" w:rsidRPr="005E07D4" w:rsidRDefault="005E07D4" w:rsidP="005E07D4">
            <w:r w:rsidRPr="005E07D4">
              <w:t>4.  The student selects appropriate research tools and methodologies (e.g., historical, descriptive, developmental, case, field, correlation, action, survey, interview) to conduct scientific investigations.</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D</w:t>
            </w:r>
          </w:p>
        </w:tc>
        <w:tc>
          <w:tcPr>
            <w:tcW w:w="460" w:type="dxa"/>
          </w:tcPr>
          <w:p w:rsidR="005E07D4" w:rsidRPr="005E07D4" w:rsidRDefault="005E07D4" w:rsidP="005E07D4">
            <w:r w:rsidRPr="005E07D4">
              <w:t>D</w:t>
            </w:r>
          </w:p>
        </w:tc>
      </w:tr>
      <w:tr w:rsidR="005E07D4" w:rsidRPr="005E07D4" w:rsidTr="0059222E">
        <w:trPr>
          <w:trHeight w:val="353"/>
        </w:trPr>
        <w:tc>
          <w:tcPr>
            <w:tcW w:w="10200" w:type="dxa"/>
          </w:tcPr>
          <w:p w:rsidR="005E07D4" w:rsidRPr="005E07D4" w:rsidRDefault="005E07D4" w:rsidP="005E07D4">
            <w:r w:rsidRPr="005E07D4">
              <w:t>5. The student gathers, organizes, analyzes, and synthesizes data from multiple sources to support or disprove a hypothesis.</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D</w:t>
            </w:r>
          </w:p>
        </w:tc>
        <w:tc>
          <w:tcPr>
            <w:tcW w:w="460" w:type="dxa"/>
          </w:tcPr>
          <w:p w:rsidR="005E07D4" w:rsidRPr="005E07D4" w:rsidRDefault="005E07D4" w:rsidP="005E07D4">
            <w:r w:rsidRPr="005E07D4">
              <w:t>D</w:t>
            </w:r>
          </w:p>
        </w:tc>
      </w:tr>
      <w:tr w:rsidR="005E07D4" w:rsidRPr="005E07D4" w:rsidTr="0059222E">
        <w:trPr>
          <w:trHeight w:val="161"/>
        </w:trPr>
        <w:tc>
          <w:tcPr>
            <w:tcW w:w="10200" w:type="dxa"/>
          </w:tcPr>
          <w:p w:rsidR="005E07D4" w:rsidRPr="005E07D4" w:rsidRDefault="005E07D4" w:rsidP="005E07D4">
            <w:r w:rsidRPr="005E07D4">
              <w:t>6. The student develops and uses systematic procedures for recording and organizing information.</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D</w:t>
            </w:r>
          </w:p>
        </w:tc>
        <w:tc>
          <w:tcPr>
            <w:tcW w:w="460" w:type="dxa"/>
          </w:tcPr>
          <w:p w:rsidR="005E07D4" w:rsidRPr="005E07D4" w:rsidRDefault="005E07D4" w:rsidP="005E07D4">
            <w:r w:rsidRPr="005E07D4">
              <w:t>D</w:t>
            </w:r>
          </w:p>
        </w:tc>
      </w:tr>
      <w:tr w:rsidR="005E07D4" w:rsidRPr="005E07D4" w:rsidTr="0059222E">
        <w:trPr>
          <w:trHeight w:val="530"/>
        </w:trPr>
        <w:tc>
          <w:tcPr>
            <w:tcW w:w="10200" w:type="dxa"/>
          </w:tcPr>
          <w:p w:rsidR="005E07D4" w:rsidRPr="005E07D4" w:rsidRDefault="005E07D4" w:rsidP="005E07D4">
            <w:r w:rsidRPr="005E07D4">
              <w:t>7. The student evaluates research methodologies and data to detect validity, bias, reliability, and applicability to real-world problems and/or solutions.</w:t>
            </w:r>
          </w:p>
        </w:tc>
        <w:tc>
          <w:tcPr>
            <w:tcW w:w="460" w:type="dxa"/>
          </w:tcPr>
          <w:p w:rsidR="005E07D4" w:rsidRPr="005E07D4" w:rsidRDefault="005E07D4" w:rsidP="005E07D4"/>
        </w:tc>
        <w:tc>
          <w:tcPr>
            <w:tcW w:w="460" w:type="dxa"/>
          </w:tcPr>
          <w:p w:rsidR="005E07D4" w:rsidRPr="005E07D4" w:rsidRDefault="005E07D4" w:rsidP="005E07D4"/>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r>
      <w:tr w:rsidR="005E07D4" w:rsidRPr="005E07D4" w:rsidTr="0059222E">
        <w:trPr>
          <w:trHeight w:val="201"/>
        </w:trPr>
        <w:tc>
          <w:tcPr>
            <w:tcW w:w="10200" w:type="dxa"/>
          </w:tcPr>
          <w:p w:rsidR="005E07D4" w:rsidRPr="005E07D4" w:rsidRDefault="005E07D4" w:rsidP="005E07D4">
            <w:r w:rsidRPr="005E07D4">
              <w:t>8. The student allows for and accepts alternative interpretations of data.</w:t>
            </w:r>
          </w:p>
        </w:tc>
        <w:tc>
          <w:tcPr>
            <w:tcW w:w="460" w:type="dxa"/>
          </w:tcPr>
          <w:p w:rsidR="005E07D4" w:rsidRPr="005E07D4" w:rsidRDefault="005E07D4" w:rsidP="005E07D4"/>
        </w:tc>
        <w:tc>
          <w:tcPr>
            <w:tcW w:w="460" w:type="dxa"/>
          </w:tcPr>
          <w:p w:rsidR="005E07D4" w:rsidRPr="005E07D4" w:rsidRDefault="005E07D4" w:rsidP="005E07D4"/>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r>
      <w:tr w:rsidR="005E07D4" w:rsidRPr="005E07D4" w:rsidTr="0059222E">
        <w:trPr>
          <w:trHeight w:val="365"/>
        </w:trPr>
        <w:tc>
          <w:tcPr>
            <w:tcW w:w="10200" w:type="dxa"/>
          </w:tcPr>
          <w:p w:rsidR="005E07D4" w:rsidRPr="005E07D4" w:rsidRDefault="005E07D4" w:rsidP="005E07D4">
            <w:r w:rsidRPr="005E07D4">
              <w:t>9. The student uses APA or MLA style to document/cite references, resources, quotations, notes, and bibliographies.</w:t>
            </w:r>
          </w:p>
        </w:tc>
        <w:tc>
          <w:tcPr>
            <w:tcW w:w="460" w:type="dxa"/>
          </w:tcPr>
          <w:p w:rsidR="005E07D4" w:rsidRPr="005E07D4" w:rsidRDefault="005E07D4" w:rsidP="005E07D4"/>
        </w:tc>
        <w:tc>
          <w:tcPr>
            <w:tcW w:w="460" w:type="dxa"/>
          </w:tcPr>
          <w:p w:rsidR="005E07D4" w:rsidRPr="005E07D4" w:rsidRDefault="005E07D4" w:rsidP="005E07D4"/>
        </w:tc>
        <w:tc>
          <w:tcPr>
            <w:tcW w:w="460" w:type="dxa"/>
          </w:tcPr>
          <w:p w:rsidR="005E07D4" w:rsidRPr="005E07D4" w:rsidRDefault="005E07D4" w:rsidP="005E07D4"/>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r>
      <w:tr w:rsidR="005E07D4" w:rsidRPr="005E07D4" w:rsidTr="0059222E">
        <w:trPr>
          <w:trHeight w:val="251"/>
        </w:trPr>
        <w:tc>
          <w:tcPr>
            <w:tcW w:w="10200" w:type="dxa"/>
          </w:tcPr>
          <w:p w:rsidR="005E07D4" w:rsidRPr="005E07D4" w:rsidRDefault="005E07D4" w:rsidP="005E07D4">
            <w:r w:rsidRPr="005E07D4">
              <w:t>10. The student defends research findings in a presentation or exhibit</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D</w:t>
            </w:r>
          </w:p>
        </w:tc>
        <w:tc>
          <w:tcPr>
            <w:tcW w:w="460" w:type="dxa"/>
          </w:tcPr>
          <w:p w:rsidR="005E07D4" w:rsidRPr="005E07D4" w:rsidRDefault="005E07D4" w:rsidP="005E07D4">
            <w:r w:rsidRPr="005E07D4">
              <w:t>D</w:t>
            </w:r>
          </w:p>
        </w:tc>
      </w:tr>
      <w:tr w:rsidR="005E07D4" w:rsidRPr="005E07D4" w:rsidTr="0059222E">
        <w:trPr>
          <w:trHeight w:val="170"/>
        </w:trPr>
        <w:tc>
          <w:tcPr>
            <w:tcW w:w="10200" w:type="dxa"/>
          </w:tcPr>
          <w:p w:rsidR="005E07D4" w:rsidRPr="005E07D4" w:rsidRDefault="005E07D4" w:rsidP="005E07D4">
            <w:r w:rsidRPr="005E07D4">
              <w:t>11. The student applies ethical standards to research and analyses.</w:t>
            </w:r>
          </w:p>
        </w:tc>
        <w:tc>
          <w:tcPr>
            <w:tcW w:w="460" w:type="dxa"/>
          </w:tcPr>
          <w:p w:rsidR="005E07D4" w:rsidRPr="005E07D4" w:rsidRDefault="005E07D4" w:rsidP="005E07D4"/>
        </w:tc>
        <w:tc>
          <w:tcPr>
            <w:tcW w:w="460" w:type="dxa"/>
          </w:tcPr>
          <w:p w:rsidR="005E07D4" w:rsidRPr="005E07D4" w:rsidRDefault="005E07D4" w:rsidP="005E07D4"/>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c>
          <w:tcPr>
            <w:tcW w:w="460" w:type="dxa"/>
          </w:tcPr>
          <w:p w:rsidR="005E07D4" w:rsidRPr="005E07D4" w:rsidRDefault="005E07D4" w:rsidP="005E07D4">
            <w:r w:rsidRPr="005E07D4">
              <w:t>I</w:t>
            </w:r>
          </w:p>
        </w:tc>
      </w:tr>
    </w:tbl>
    <w:p w:rsidR="005E07D4" w:rsidRPr="005E07D4" w:rsidRDefault="005E07D4" w:rsidP="005E07D4">
      <w:pPr>
        <w:rPr>
          <w:b/>
        </w:rPr>
      </w:pPr>
    </w:p>
    <w:p w:rsidR="005E07D4" w:rsidRPr="005E07D4" w:rsidRDefault="005E07D4" w:rsidP="005E07D4">
      <w:r w:rsidRPr="005E07D4">
        <w:rPr>
          <w:b/>
        </w:rPr>
        <w:t>Creative Thinking &amp; Problem Solving Skills Standard:</w:t>
      </w:r>
      <w:r w:rsidRPr="005E07D4">
        <w:t xml:space="preserve"> Gifted students will develop and practice creative thinking and creative problem-solving skills with a variety of complex topics within an area of study in order to generate original ideas and products.</w:t>
      </w:r>
    </w:p>
    <w:tbl>
      <w:tblPr>
        <w:tblW w:w="12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gridCol w:w="480"/>
        <w:gridCol w:w="480"/>
        <w:gridCol w:w="360"/>
        <w:gridCol w:w="375"/>
        <w:gridCol w:w="465"/>
        <w:gridCol w:w="581"/>
      </w:tblGrid>
      <w:tr w:rsidR="005E07D4" w:rsidRPr="005E07D4" w:rsidTr="0059222E">
        <w:trPr>
          <w:trHeight w:val="260"/>
        </w:trPr>
        <w:tc>
          <w:tcPr>
            <w:tcW w:w="10200" w:type="dxa"/>
          </w:tcPr>
          <w:p w:rsidR="005E07D4" w:rsidRPr="005E07D4" w:rsidRDefault="005E07D4" w:rsidP="005E07D4">
            <w:pPr>
              <w:rPr>
                <w:b/>
              </w:rPr>
            </w:pPr>
            <w:r w:rsidRPr="005E07D4">
              <w:rPr>
                <w:b/>
              </w:rPr>
              <w:lastRenderedPageBreak/>
              <w:t>Creative Thinking &amp; Problem Solving Skills (CPS) Elements</w:t>
            </w:r>
          </w:p>
        </w:tc>
        <w:tc>
          <w:tcPr>
            <w:tcW w:w="480" w:type="dxa"/>
          </w:tcPr>
          <w:p w:rsidR="005E07D4" w:rsidRPr="005E07D4" w:rsidRDefault="005E07D4" w:rsidP="005E07D4">
            <w:pPr>
              <w:rPr>
                <w:b/>
              </w:rPr>
            </w:pPr>
            <w:r w:rsidRPr="005E07D4">
              <w:rPr>
                <w:b/>
              </w:rPr>
              <w:t>K</w:t>
            </w:r>
          </w:p>
        </w:tc>
        <w:tc>
          <w:tcPr>
            <w:tcW w:w="480" w:type="dxa"/>
          </w:tcPr>
          <w:p w:rsidR="005E07D4" w:rsidRPr="005E07D4" w:rsidRDefault="005E07D4" w:rsidP="005E07D4">
            <w:pPr>
              <w:rPr>
                <w:b/>
              </w:rPr>
            </w:pPr>
            <w:r w:rsidRPr="005E07D4">
              <w:rPr>
                <w:b/>
              </w:rPr>
              <w:t>1</w:t>
            </w:r>
          </w:p>
        </w:tc>
        <w:tc>
          <w:tcPr>
            <w:tcW w:w="360" w:type="dxa"/>
          </w:tcPr>
          <w:p w:rsidR="005E07D4" w:rsidRPr="005E07D4" w:rsidRDefault="005E07D4" w:rsidP="005E07D4">
            <w:pPr>
              <w:rPr>
                <w:b/>
              </w:rPr>
            </w:pPr>
            <w:r w:rsidRPr="005E07D4">
              <w:rPr>
                <w:b/>
              </w:rPr>
              <w:t>2</w:t>
            </w:r>
          </w:p>
        </w:tc>
        <w:tc>
          <w:tcPr>
            <w:tcW w:w="375" w:type="dxa"/>
          </w:tcPr>
          <w:p w:rsidR="005E07D4" w:rsidRPr="005E07D4" w:rsidRDefault="005E07D4" w:rsidP="005E07D4">
            <w:pPr>
              <w:rPr>
                <w:b/>
              </w:rPr>
            </w:pPr>
            <w:r w:rsidRPr="005E07D4">
              <w:rPr>
                <w:b/>
              </w:rPr>
              <w:t>3</w:t>
            </w:r>
          </w:p>
        </w:tc>
        <w:tc>
          <w:tcPr>
            <w:tcW w:w="465" w:type="dxa"/>
          </w:tcPr>
          <w:p w:rsidR="005E07D4" w:rsidRPr="005E07D4" w:rsidRDefault="005E07D4" w:rsidP="005E07D4">
            <w:pPr>
              <w:rPr>
                <w:b/>
              </w:rPr>
            </w:pPr>
            <w:r w:rsidRPr="005E07D4">
              <w:rPr>
                <w:b/>
              </w:rPr>
              <w:t>4</w:t>
            </w:r>
          </w:p>
        </w:tc>
        <w:tc>
          <w:tcPr>
            <w:tcW w:w="581" w:type="dxa"/>
          </w:tcPr>
          <w:p w:rsidR="005E07D4" w:rsidRPr="005E07D4" w:rsidRDefault="005E07D4" w:rsidP="005E07D4">
            <w:pPr>
              <w:rPr>
                <w:b/>
              </w:rPr>
            </w:pPr>
            <w:r w:rsidRPr="005E07D4">
              <w:rPr>
                <w:b/>
              </w:rPr>
              <w:t>5</w:t>
            </w:r>
          </w:p>
        </w:tc>
      </w:tr>
      <w:tr w:rsidR="005E07D4" w:rsidRPr="005E07D4" w:rsidTr="0059222E">
        <w:trPr>
          <w:trHeight w:val="188"/>
        </w:trPr>
        <w:tc>
          <w:tcPr>
            <w:tcW w:w="10200" w:type="dxa"/>
          </w:tcPr>
          <w:p w:rsidR="005E07D4" w:rsidRPr="005E07D4" w:rsidRDefault="005E07D4" w:rsidP="005E07D4">
            <w:r w:rsidRPr="005E07D4">
              <w:t>1. The student questions accepted practices, rules, and existing principles to discover new knowledge.</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360" w:type="dxa"/>
          </w:tcPr>
          <w:p w:rsidR="005E07D4" w:rsidRPr="005E07D4" w:rsidRDefault="005E07D4" w:rsidP="005E07D4">
            <w:r w:rsidRPr="005E07D4">
              <w:t>I</w:t>
            </w:r>
          </w:p>
        </w:tc>
        <w:tc>
          <w:tcPr>
            <w:tcW w:w="375" w:type="dxa"/>
          </w:tcPr>
          <w:p w:rsidR="005E07D4" w:rsidRPr="005E07D4" w:rsidRDefault="005E07D4" w:rsidP="005E07D4">
            <w:r w:rsidRPr="005E07D4">
              <w:t>D</w:t>
            </w:r>
          </w:p>
        </w:tc>
        <w:tc>
          <w:tcPr>
            <w:tcW w:w="465" w:type="dxa"/>
          </w:tcPr>
          <w:p w:rsidR="005E07D4" w:rsidRPr="005E07D4" w:rsidRDefault="005E07D4" w:rsidP="005E07D4">
            <w:r w:rsidRPr="005E07D4">
              <w:t>D</w:t>
            </w:r>
          </w:p>
        </w:tc>
        <w:tc>
          <w:tcPr>
            <w:tcW w:w="581" w:type="dxa"/>
          </w:tcPr>
          <w:p w:rsidR="005E07D4" w:rsidRPr="005E07D4" w:rsidRDefault="005E07D4" w:rsidP="005E07D4">
            <w:r w:rsidRPr="005E07D4">
              <w:t>D</w:t>
            </w:r>
          </w:p>
        </w:tc>
      </w:tr>
      <w:tr w:rsidR="005E07D4" w:rsidRPr="005E07D4" w:rsidTr="0059222E">
        <w:trPr>
          <w:trHeight w:val="728"/>
        </w:trPr>
        <w:tc>
          <w:tcPr>
            <w:tcW w:w="10200" w:type="dxa"/>
          </w:tcPr>
          <w:p w:rsidR="005E07D4" w:rsidRPr="005E07D4" w:rsidRDefault="005E07D4" w:rsidP="005E07D4">
            <w:r w:rsidRPr="005E07D4">
              <w:t>2. The student designs, applies, evaluates, and adapts a variety of innovative strategies to when problem solving (e.g., recognizes problems, defines problems, identifies possible solutions, selects optimal solution, implements solution, and evaluates solution).</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360" w:type="dxa"/>
          </w:tcPr>
          <w:p w:rsidR="005E07D4" w:rsidRPr="005E07D4" w:rsidRDefault="005E07D4" w:rsidP="005E07D4">
            <w:r w:rsidRPr="005E07D4">
              <w:t>I</w:t>
            </w:r>
          </w:p>
        </w:tc>
        <w:tc>
          <w:tcPr>
            <w:tcW w:w="375" w:type="dxa"/>
          </w:tcPr>
          <w:p w:rsidR="005E07D4" w:rsidRPr="005E07D4" w:rsidRDefault="005E07D4" w:rsidP="005E07D4">
            <w:r w:rsidRPr="005E07D4">
              <w:t>I</w:t>
            </w:r>
          </w:p>
        </w:tc>
        <w:tc>
          <w:tcPr>
            <w:tcW w:w="465" w:type="dxa"/>
          </w:tcPr>
          <w:p w:rsidR="005E07D4" w:rsidRPr="005E07D4" w:rsidRDefault="005E07D4" w:rsidP="005E07D4">
            <w:r w:rsidRPr="005E07D4">
              <w:t>D</w:t>
            </w:r>
          </w:p>
        </w:tc>
        <w:tc>
          <w:tcPr>
            <w:tcW w:w="581" w:type="dxa"/>
          </w:tcPr>
          <w:p w:rsidR="005E07D4" w:rsidRPr="005E07D4" w:rsidRDefault="005E07D4" w:rsidP="005E07D4">
            <w:r w:rsidRPr="005E07D4">
              <w:t>D</w:t>
            </w:r>
          </w:p>
        </w:tc>
      </w:tr>
      <w:tr w:rsidR="005E07D4" w:rsidRPr="005E07D4" w:rsidTr="0059222E">
        <w:trPr>
          <w:trHeight w:val="503"/>
        </w:trPr>
        <w:tc>
          <w:tcPr>
            <w:tcW w:w="10200" w:type="dxa"/>
          </w:tcPr>
          <w:p w:rsidR="005E07D4" w:rsidRPr="005E07D4" w:rsidRDefault="005E07D4" w:rsidP="005E07D4">
            <w:r w:rsidRPr="005E07D4">
              <w:t>3. The student incorporates brainstorming and other idea-generating techniques (</w:t>
            </w:r>
            <w:proofErr w:type="spellStart"/>
            <w:r w:rsidRPr="005E07D4">
              <w:t>synectics</w:t>
            </w:r>
            <w:proofErr w:type="spellEnd"/>
            <w:r w:rsidRPr="005E07D4">
              <w:t>, SCAMPER, etc.) to solve problems or create new products.</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360" w:type="dxa"/>
          </w:tcPr>
          <w:p w:rsidR="005E07D4" w:rsidRPr="005E07D4" w:rsidRDefault="005E07D4" w:rsidP="005E07D4">
            <w:r w:rsidRPr="005E07D4">
              <w:t>I</w:t>
            </w:r>
          </w:p>
        </w:tc>
        <w:tc>
          <w:tcPr>
            <w:tcW w:w="375" w:type="dxa"/>
          </w:tcPr>
          <w:p w:rsidR="005E07D4" w:rsidRPr="005E07D4" w:rsidRDefault="005E07D4" w:rsidP="005E07D4">
            <w:r w:rsidRPr="005E07D4">
              <w:t>I</w:t>
            </w:r>
          </w:p>
        </w:tc>
        <w:tc>
          <w:tcPr>
            <w:tcW w:w="465" w:type="dxa"/>
          </w:tcPr>
          <w:p w:rsidR="005E07D4" w:rsidRPr="005E07D4" w:rsidRDefault="005E07D4" w:rsidP="005E07D4">
            <w:r w:rsidRPr="005E07D4">
              <w:t>D</w:t>
            </w:r>
          </w:p>
        </w:tc>
        <w:tc>
          <w:tcPr>
            <w:tcW w:w="581" w:type="dxa"/>
          </w:tcPr>
          <w:p w:rsidR="005E07D4" w:rsidRPr="005E07D4" w:rsidRDefault="005E07D4" w:rsidP="005E07D4">
            <w:r w:rsidRPr="005E07D4">
              <w:t>D</w:t>
            </w:r>
          </w:p>
        </w:tc>
      </w:tr>
      <w:tr w:rsidR="005E07D4" w:rsidRPr="005E07D4" w:rsidTr="0059222E">
        <w:trPr>
          <w:trHeight w:val="296"/>
        </w:trPr>
        <w:tc>
          <w:tcPr>
            <w:tcW w:w="10200" w:type="dxa"/>
          </w:tcPr>
          <w:p w:rsidR="005E07D4" w:rsidRPr="005E07D4" w:rsidRDefault="005E07D4" w:rsidP="005E07D4">
            <w:r w:rsidRPr="005E07D4">
              <w:t>4. The student demonstrates skills in fluency and flexibility to solve problems or create new products.</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360" w:type="dxa"/>
          </w:tcPr>
          <w:p w:rsidR="005E07D4" w:rsidRPr="005E07D4" w:rsidRDefault="005E07D4" w:rsidP="005E07D4">
            <w:r w:rsidRPr="005E07D4">
              <w:t>I</w:t>
            </w:r>
          </w:p>
        </w:tc>
        <w:tc>
          <w:tcPr>
            <w:tcW w:w="375" w:type="dxa"/>
          </w:tcPr>
          <w:p w:rsidR="005E07D4" w:rsidRPr="005E07D4" w:rsidRDefault="005E07D4" w:rsidP="005E07D4">
            <w:r w:rsidRPr="005E07D4">
              <w:t>D</w:t>
            </w:r>
          </w:p>
        </w:tc>
        <w:tc>
          <w:tcPr>
            <w:tcW w:w="465" w:type="dxa"/>
          </w:tcPr>
          <w:p w:rsidR="005E07D4" w:rsidRPr="005E07D4" w:rsidRDefault="005E07D4" w:rsidP="005E07D4">
            <w:r w:rsidRPr="005E07D4">
              <w:t>D</w:t>
            </w:r>
          </w:p>
        </w:tc>
        <w:tc>
          <w:tcPr>
            <w:tcW w:w="581" w:type="dxa"/>
          </w:tcPr>
          <w:p w:rsidR="005E07D4" w:rsidRPr="005E07D4" w:rsidRDefault="005E07D4" w:rsidP="005E07D4">
            <w:r w:rsidRPr="005E07D4">
              <w:t>D</w:t>
            </w:r>
          </w:p>
        </w:tc>
      </w:tr>
      <w:tr w:rsidR="005E07D4" w:rsidRPr="005E07D4" w:rsidTr="0059222E">
        <w:trPr>
          <w:trHeight w:val="170"/>
        </w:trPr>
        <w:tc>
          <w:tcPr>
            <w:tcW w:w="10200" w:type="dxa"/>
          </w:tcPr>
          <w:p w:rsidR="005E07D4" w:rsidRPr="005E07D4" w:rsidRDefault="005E07D4" w:rsidP="005E07D4">
            <w:r w:rsidRPr="005E07D4">
              <w:t>5. The student develops original ideas, presentations, or products through synthesis and evaluation.</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360" w:type="dxa"/>
          </w:tcPr>
          <w:p w:rsidR="005E07D4" w:rsidRPr="005E07D4" w:rsidRDefault="005E07D4" w:rsidP="005E07D4">
            <w:r w:rsidRPr="005E07D4">
              <w:t>I</w:t>
            </w:r>
          </w:p>
        </w:tc>
        <w:tc>
          <w:tcPr>
            <w:tcW w:w="375" w:type="dxa"/>
          </w:tcPr>
          <w:p w:rsidR="005E07D4" w:rsidRPr="005E07D4" w:rsidRDefault="005E07D4" w:rsidP="005E07D4">
            <w:r w:rsidRPr="005E07D4">
              <w:t>D</w:t>
            </w:r>
          </w:p>
        </w:tc>
        <w:tc>
          <w:tcPr>
            <w:tcW w:w="465" w:type="dxa"/>
          </w:tcPr>
          <w:p w:rsidR="005E07D4" w:rsidRPr="005E07D4" w:rsidRDefault="005E07D4" w:rsidP="005E07D4">
            <w:r w:rsidRPr="005E07D4">
              <w:t>D</w:t>
            </w:r>
          </w:p>
        </w:tc>
        <w:tc>
          <w:tcPr>
            <w:tcW w:w="581" w:type="dxa"/>
          </w:tcPr>
          <w:p w:rsidR="005E07D4" w:rsidRPr="005E07D4" w:rsidRDefault="005E07D4" w:rsidP="005E07D4">
            <w:r w:rsidRPr="005E07D4">
              <w:t>D</w:t>
            </w:r>
          </w:p>
        </w:tc>
      </w:tr>
      <w:tr w:rsidR="005E07D4" w:rsidRPr="005E07D4" w:rsidTr="0059222E">
        <w:trPr>
          <w:trHeight w:val="458"/>
        </w:trPr>
        <w:tc>
          <w:tcPr>
            <w:tcW w:w="10200" w:type="dxa"/>
          </w:tcPr>
          <w:p w:rsidR="005E07D4" w:rsidRPr="005E07D4" w:rsidRDefault="005E07D4" w:rsidP="005E07D4">
            <w:r w:rsidRPr="005E07D4">
              <w:t>6. The student, independently or through collaboration with classmates, clarifies, illustrates, or elaborates on an idea for product improvement.</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360" w:type="dxa"/>
          </w:tcPr>
          <w:p w:rsidR="005E07D4" w:rsidRPr="005E07D4" w:rsidRDefault="005E07D4" w:rsidP="005E07D4">
            <w:r w:rsidRPr="005E07D4">
              <w:t>I</w:t>
            </w:r>
          </w:p>
        </w:tc>
        <w:tc>
          <w:tcPr>
            <w:tcW w:w="375" w:type="dxa"/>
          </w:tcPr>
          <w:p w:rsidR="005E07D4" w:rsidRPr="005E07D4" w:rsidRDefault="005E07D4" w:rsidP="005E07D4">
            <w:r w:rsidRPr="005E07D4">
              <w:t>D</w:t>
            </w:r>
          </w:p>
        </w:tc>
        <w:tc>
          <w:tcPr>
            <w:tcW w:w="465" w:type="dxa"/>
          </w:tcPr>
          <w:p w:rsidR="005E07D4" w:rsidRPr="005E07D4" w:rsidRDefault="005E07D4" w:rsidP="005E07D4">
            <w:r w:rsidRPr="005E07D4">
              <w:t>D</w:t>
            </w:r>
          </w:p>
        </w:tc>
        <w:tc>
          <w:tcPr>
            <w:tcW w:w="581" w:type="dxa"/>
          </w:tcPr>
          <w:p w:rsidR="005E07D4" w:rsidRPr="005E07D4" w:rsidRDefault="005E07D4" w:rsidP="005E07D4">
            <w:r w:rsidRPr="005E07D4">
              <w:t>D</w:t>
            </w:r>
          </w:p>
        </w:tc>
      </w:tr>
      <w:tr w:rsidR="005E07D4" w:rsidRPr="005E07D4" w:rsidTr="0059222E">
        <w:trPr>
          <w:trHeight w:val="305"/>
        </w:trPr>
        <w:tc>
          <w:tcPr>
            <w:tcW w:w="10200" w:type="dxa"/>
          </w:tcPr>
          <w:p w:rsidR="005E07D4" w:rsidRPr="005E07D4" w:rsidRDefault="005E07D4" w:rsidP="005E07D4">
            <w:r w:rsidRPr="005E07D4">
              <w:t xml:space="preserve">7. The student uses analogies, metaphors, and/or models to explain complex concepts.   </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360" w:type="dxa"/>
          </w:tcPr>
          <w:p w:rsidR="005E07D4" w:rsidRPr="005E07D4" w:rsidRDefault="005E07D4" w:rsidP="005E07D4">
            <w:r w:rsidRPr="005E07D4">
              <w:t>I</w:t>
            </w:r>
          </w:p>
        </w:tc>
        <w:tc>
          <w:tcPr>
            <w:tcW w:w="375" w:type="dxa"/>
          </w:tcPr>
          <w:p w:rsidR="005E07D4" w:rsidRPr="005E07D4" w:rsidRDefault="005E07D4" w:rsidP="005E07D4">
            <w:r w:rsidRPr="005E07D4">
              <w:t>I</w:t>
            </w:r>
          </w:p>
        </w:tc>
        <w:tc>
          <w:tcPr>
            <w:tcW w:w="465" w:type="dxa"/>
          </w:tcPr>
          <w:p w:rsidR="005E07D4" w:rsidRPr="005E07D4" w:rsidRDefault="005E07D4" w:rsidP="005E07D4">
            <w:r w:rsidRPr="005E07D4">
              <w:t>D</w:t>
            </w:r>
          </w:p>
        </w:tc>
        <w:tc>
          <w:tcPr>
            <w:tcW w:w="581" w:type="dxa"/>
          </w:tcPr>
          <w:p w:rsidR="005E07D4" w:rsidRPr="005E07D4" w:rsidRDefault="005E07D4" w:rsidP="005E07D4">
            <w:r w:rsidRPr="005E07D4">
              <w:t>D</w:t>
            </w:r>
          </w:p>
        </w:tc>
      </w:tr>
      <w:tr w:rsidR="005E07D4" w:rsidRPr="005E07D4" w:rsidTr="0059222E">
        <w:trPr>
          <w:trHeight w:val="260"/>
        </w:trPr>
        <w:tc>
          <w:tcPr>
            <w:tcW w:w="10200" w:type="dxa"/>
          </w:tcPr>
          <w:p w:rsidR="005E07D4" w:rsidRPr="005E07D4" w:rsidRDefault="005E07D4" w:rsidP="005E07D4">
            <w:r w:rsidRPr="005E07D4">
              <w:t>8. The student tolerates ambiguity when solving problems.</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360" w:type="dxa"/>
          </w:tcPr>
          <w:p w:rsidR="005E07D4" w:rsidRPr="005E07D4" w:rsidRDefault="005E07D4" w:rsidP="005E07D4">
            <w:r w:rsidRPr="005E07D4">
              <w:t>I</w:t>
            </w:r>
          </w:p>
        </w:tc>
        <w:tc>
          <w:tcPr>
            <w:tcW w:w="375" w:type="dxa"/>
          </w:tcPr>
          <w:p w:rsidR="005E07D4" w:rsidRPr="005E07D4" w:rsidRDefault="005E07D4" w:rsidP="005E07D4">
            <w:r w:rsidRPr="005E07D4">
              <w:t>I</w:t>
            </w:r>
          </w:p>
        </w:tc>
        <w:tc>
          <w:tcPr>
            <w:tcW w:w="465" w:type="dxa"/>
          </w:tcPr>
          <w:p w:rsidR="005E07D4" w:rsidRPr="005E07D4" w:rsidRDefault="005E07D4" w:rsidP="005E07D4">
            <w:r w:rsidRPr="005E07D4">
              <w:t>D</w:t>
            </w:r>
          </w:p>
        </w:tc>
        <w:tc>
          <w:tcPr>
            <w:tcW w:w="581" w:type="dxa"/>
          </w:tcPr>
          <w:p w:rsidR="005E07D4" w:rsidRPr="005E07D4" w:rsidRDefault="005E07D4" w:rsidP="005E07D4">
            <w:r w:rsidRPr="005E07D4">
              <w:t>D</w:t>
            </w:r>
          </w:p>
        </w:tc>
      </w:tr>
      <w:tr w:rsidR="005E07D4" w:rsidRPr="005E07D4" w:rsidTr="0059222E">
        <w:trPr>
          <w:trHeight w:val="350"/>
        </w:trPr>
        <w:tc>
          <w:tcPr>
            <w:tcW w:w="10200" w:type="dxa"/>
          </w:tcPr>
          <w:p w:rsidR="005E07D4" w:rsidRPr="005E07D4" w:rsidRDefault="005E07D4" w:rsidP="005E07D4">
            <w:r w:rsidRPr="005E07D4">
              <w:t>9.  The student recognizes and assumes risks as a necessary part of problem solving.</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360" w:type="dxa"/>
          </w:tcPr>
          <w:p w:rsidR="005E07D4" w:rsidRPr="005E07D4" w:rsidRDefault="005E07D4" w:rsidP="005E07D4">
            <w:r w:rsidRPr="005E07D4">
              <w:t>I</w:t>
            </w:r>
          </w:p>
        </w:tc>
        <w:tc>
          <w:tcPr>
            <w:tcW w:w="375" w:type="dxa"/>
          </w:tcPr>
          <w:p w:rsidR="005E07D4" w:rsidRPr="005E07D4" w:rsidRDefault="005E07D4" w:rsidP="005E07D4">
            <w:r w:rsidRPr="005E07D4">
              <w:t>I</w:t>
            </w:r>
          </w:p>
        </w:tc>
        <w:tc>
          <w:tcPr>
            <w:tcW w:w="465" w:type="dxa"/>
          </w:tcPr>
          <w:p w:rsidR="005E07D4" w:rsidRPr="005E07D4" w:rsidRDefault="005E07D4" w:rsidP="005E07D4">
            <w:r w:rsidRPr="005E07D4">
              <w:t>D</w:t>
            </w:r>
          </w:p>
        </w:tc>
        <w:tc>
          <w:tcPr>
            <w:tcW w:w="581" w:type="dxa"/>
          </w:tcPr>
          <w:p w:rsidR="005E07D4" w:rsidRPr="005E07D4" w:rsidRDefault="005E07D4" w:rsidP="005E07D4">
            <w:r w:rsidRPr="005E07D4">
              <w:t>D</w:t>
            </w:r>
          </w:p>
        </w:tc>
      </w:tr>
      <w:tr w:rsidR="005E07D4" w:rsidRPr="005E07D4" w:rsidTr="0059222E">
        <w:trPr>
          <w:trHeight w:val="170"/>
        </w:trPr>
        <w:tc>
          <w:tcPr>
            <w:tcW w:w="10200" w:type="dxa"/>
          </w:tcPr>
          <w:p w:rsidR="005E07D4" w:rsidRPr="005E07D4" w:rsidRDefault="005E07D4" w:rsidP="005E07D4">
            <w:r w:rsidRPr="005E07D4">
              <w:t>10. The student monitors and reflects on the creative process of problem solving for future applications.</w:t>
            </w:r>
          </w:p>
        </w:tc>
        <w:tc>
          <w:tcPr>
            <w:tcW w:w="480" w:type="dxa"/>
          </w:tcPr>
          <w:p w:rsidR="005E07D4" w:rsidRPr="005E07D4" w:rsidRDefault="005E07D4" w:rsidP="005E07D4">
            <w:r w:rsidRPr="005E07D4">
              <w:t>I</w:t>
            </w:r>
          </w:p>
        </w:tc>
        <w:tc>
          <w:tcPr>
            <w:tcW w:w="480" w:type="dxa"/>
          </w:tcPr>
          <w:p w:rsidR="005E07D4" w:rsidRPr="005E07D4" w:rsidRDefault="005E07D4" w:rsidP="005E07D4">
            <w:r w:rsidRPr="005E07D4">
              <w:t>I</w:t>
            </w:r>
          </w:p>
        </w:tc>
        <w:tc>
          <w:tcPr>
            <w:tcW w:w="360" w:type="dxa"/>
          </w:tcPr>
          <w:p w:rsidR="005E07D4" w:rsidRPr="005E07D4" w:rsidRDefault="005E07D4" w:rsidP="005E07D4">
            <w:r w:rsidRPr="005E07D4">
              <w:t>I</w:t>
            </w:r>
          </w:p>
        </w:tc>
        <w:tc>
          <w:tcPr>
            <w:tcW w:w="375" w:type="dxa"/>
          </w:tcPr>
          <w:p w:rsidR="005E07D4" w:rsidRPr="005E07D4" w:rsidRDefault="005E07D4" w:rsidP="005E07D4">
            <w:r w:rsidRPr="005E07D4">
              <w:t>I</w:t>
            </w:r>
          </w:p>
        </w:tc>
        <w:tc>
          <w:tcPr>
            <w:tcW w:w="465" w:type="dxa"/>
          </w:tcPr>
          <w:p w:rsidR="005E07D4" w:rsidRPr="005E07D4" w:rsidRDefault="005E07D4" w:rsidP="005E07D4">
            <w:r w:rsidRPr="005E07D4">
              <w:t>D</w:t>
            </w:r>
          </w:p>
        </w:tc>
        <w:tc>
          <w:tcPr>
            <w:tcW w:w="581" w:type="dxa"/>
          </w:tcPr>
          <w:p w:rsidR="005E07D4" w:rsidRPr="005E07D4" w:rsidRDefault="005E07D4" w:rsidP="005E07D4">
            <w:r w:rsidRPr="005E07D4">
              <w:t>D</w:t>
            </w:r>
          </w:p>
        </w:tc>
      </w:tr>
    </w:tbl>
    <w:p w:rsidR="005E07D4" w:rsidRPr="005E07D4" w:rsidRDefault="005E07D4" w:rsidP="005E07D4">
      <w:pPr>
        <w:rPr>
          <w:b/>
        </w:rPr>
      </w:pPr>
    </w:p>
    <w:p w:rsidR="005E07D4" w:rsidRPr="005E07D4" w:rsidRDefault="005E07D4" w:rsidP="005E07D4">
      <w:r w:rsidRPr="005E07D4">
        <w:rPr>
          <w:b/>
        </w:rPr>
        <w:t>Higher Order Critical Thinking Skills Standard</w:t>
      </w:r>
      <w:r w:rsidRPr="005E07D4">
        <w:t>: Gifted students will develop and practice higher order and critical thinking skills in an area of study.</w:t>
      </w:r>
    </w:p>
    <w:p w:rsidR="005E07D4" w:rsidRPr="005E07D4" w:rsidRDefault="005E07D4" w:rsidP="005E07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gridCol w:w="425"/>
        <w:gridCol w:w="425"/>
        <w:gridCol w:w="426"/>
        <w:gridCol w:w="425"/>
        <w:gridCol w:w="425"/>
        <w:gridCol w:w="426"/>
      </w:tblGrid>
      <w:tr w:rsidR="005E07D4" w:rsidRPr="005E07D4" w:rsidTr="0059222E">
        <w:trPr>
          <w:trHeight w:val="240"/>
        </w:trPr>
        <w:tc>
          <w:tcPr>
            <w:tcW w:w="10065" w:type="dxa"/>
          </w:tcPr>
          <w:p w:rsidR="005E07D4" w:rsidRPr="005E07D4" w:rsidRDefault="005E07D4" w:rsidP="005E07D4">
            <w:pPr>
              <w:rPr>
                <w:b/>
              </w:rPr>
            </w:pPr>
            <w:r w:rsidRPr="005E07D4">
              <w:rPr>
                <w:b/>
              </w:rPr>
              <w:t>Higher Order Critical Thinking Skills (HO/CTS) Elements</w:t>
            </w:r>
          </w:p>
        </w:tc>
        <w:tc>
          <w:tcPr>
            <w:tcW w:w="425" w:type="dxa"/>
          </w:tcPr>
          <w:p w:rsidR="005E07D4" w:rsidRPr="005E07D4" w:rsidRDefault="005E07D4" w:rsidP="005E07D4">
            <w:pPr>
              <w:rPr>
                <w:b/>
              </w:rPr>
            </w:pPr>
            <w:r w:rsidRPr="005E07D4">
              <w:rPr>
                <w:b/>
              </w:rPr>
              <w:t>K</w:t>
            </w:r>
          </w:p>
        </w:tc>
        <w:tc>
          <w:tcPr>
            <w:tcW w:w="425" w:type="dxa"/>
          </w:tcPr>
          <w:p w:rsidR="005E07D4" w:rsidRPr="005E07D4" w:rsidRDefault="005E07D4" w:rsidP="005E07D4">
            <w:pPr>
              <w:rPr>
                <w:b/>
              </w:rPr>
            </w:pPr>
            <w:r w:rsidRPr="005E07D4">
              <w:rPr>
                <w:b/>
              </w:rPr>
              <w:t>1</w:t>
            </w:r>
          </w:p>
        </w:tc>
        <w:tc>
          <w:tcPr>
            <w:tcW w:w="426" w:type="dxa"/>
          </w:tcPr>
          <w:p w:rsidR="005E07D4" w:rsidRPr="005E07D4" w:rsidRDefault="005E07D4" w:rsidP="005E07D4">
            <w:pPr>
              <w:rPr>
                <w:b/>
              </w:rPr>
            </w:pPr>
            <w:r w:rsidRPr="005E07D4">
              <w:rPr>
                <w:b/>
              </w:rPr>
              <w:t>2</w:t>
            </w:r>
          </w:p>
        </w:tc>
        <w:tc>
          <w:tcPr>
            <w:tcW w:w="425" w:type="dxa"/>
          </w:tcPr>
          <w:p w:rsidR="005E07D4" w:rsidRPr="005E07D4" w:rsidRDefault="005E07D4" w:rsidP="005E07D4">
            <w:pPr>
              <w:rPr>
                <w:b/>
              </w:rPr>
            </w:pPr>
            <w:r w:rsidRPr="005E07D4">
              <w:rPr>
                <w:b/>
              </w:rPr>
              <w:t>3</w:t>
            </w:r>
          </w:p>
        </w:tc>
        <w:tc>
          <w:tcPr>
            <w:tcW w:w="425" w:type="dxa"/>
          </w:tcPr>
          <w:p w:rsidR="005E07D4" w:rsidRPr="005E07D4" w:rsidRDefault="005E07D4" w:rsidP="005E07D4">
            <w:pPr>
              <w:rPr>
                <w:b/>
              </w:rPr>
            </w:pPr>
            <w:r w:rsidRPr="005E07D4">
              <w:rPr>
                <w:b/>
              </w:rPr>
              <w:t>4</w:t>
            </w:r>
          </w:p>
        </w:tc>
        <w:tc>
          <w:tcPr>
            <w:tcW w:w="426" w:type="dxa"/>
          </w:tcPr>
          <w:p w:rsidR="005E07D4" w:rsidRPr="005E07D4" w:rsidRDefault="005E07D4" w:rsidP="005E07D4">
            <w:pPr>
              <w:rPr>
                <w:b/>
              </w:rPr>
            </w:pPr>
            <w:r w:rsidRPr="005E07D4">
              <w:rPr>
                <w:b/>
              </w:rPr>
              <w:t>5</w:t>
            </w:r>
          </w:p>
        </w:tc>
      </w:tr>
      <w:tr w:rsidR="005E07D4" w:rsidRPr="005E07D4" w:rsidTr="0059222E">
        <w:trPr>
          <w:trHeight w:val="255"/>
        </w:trPr>
        <w:tc>
          <w:tcPr>
            <w:tcW w:w="10065" w:type="dxa"/>
          </w:tcPr>
          <w:p w:rsidR="005E07D4" w:rsidRPr="005E07D4" w:rsidRDefault="005E07D4" w:rsidP="005E07D4">
            <w:r w:rsidRPr="005E07D4">
              <w:t xml:space="preserve">1. The student asks probing, insightful, and relevant questions. </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D</w:t>
            </w:r>
          </w:p>
        </w:tc>
        <w:tc>
          <w:tcPr>
            <w:tcW w:w="426" w:type="dxa"/>
          </w:tcPr>
          <w:p w:rsidR="005E07D4" w:rsidRPr="005E07D4" w:rsidRDefault="005E07D4" w:rsidP="005E07D4">
            <w:r w:rsidRPr="005E07D4">
              <w:t>D</w:t>
            </w:r>
          </w:p>
        </w:tc>
      </w:tr>
      <w:tr w:rsidR="005E07D4" w:rsidRPr="005E07D4" w:rsidTr="0059222E">
        <w:trPr>
          <w:trHeight w:val="260"/>
        </w:trPr>
        <w:tc>
          <w:tcPr>
            <w:tcW w:w="10065" w:type="dxa"/>
          </w:tcPr>
          <w:p w:rsidR="005E07D4" w:rsidRPr="005E07D4" w:rsidRDefault="005E07D4" w:rsidP="005E07D4">
            <w:r w:rsidRPr="005E07D4">
              <w:lastRenderedPageBreak/>
              <w:t>2. The student responds to questions with supporting information that reflects in-depth knowledge of a topic.</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D</w:t>
            </w:r>
          </w:p>
        </w:tc>
        <w:tc>
          <w:tcPr>
            <w:tcW w:w="426" w:type="dxa"/>
          </w:tcPr>
          <w:p w:rsidR="005E07D4" w:rsidRPr="005E07D4" w:rsidRDefault="005E07D4" w:rsidP="005E07D4">
            <w:r w:rsidRPr="005E07D4">
              <w:t>D</w:t>
            </w:r>
          </w:p>
        </w:tc>
      </w:tr>
      <w:tr w:rsidR="005E07D4" w:rsidRPr="005E07D4" w:rsidTr="0059222E">
        <w:trPr>
          <w:trHeight w:val="255"/>
        </w:trPr>
        <w:tc>
          <w:tcPr>
            <w:tcW w:w="10065" w:type="dxa"/>
          </w:tcPr>
          <w:p w:rsidR="005E07D4" w:rsidRPr="005E07D4" w:rsidRDefault="005E07D4" w:rsidP="005E07D4">
            <w:r w:rsidRPr="005E07D4">
              <w:t>3. The student conducts comparisons using criteria.</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D</w:t>
            </w:r>
          </w:p>
        </w:tc>
        <w:tc>
          <w:tcPr>
            <w:tcW w:w="426" w:type="dxa"/>
          </w:tcPr>
          <w:p w:rsidR="005E07D4" w:rsidRPr="005E07D4" w:rsidRDefault="005E07D4" w:rsidP="005E07D4">
            <w:r w:rsidRPr="005E07D4">
              <w:t>D</w:t>
            </w:r>
          </w:p>
        </w:tc>
      </w:tr>
      <w:tr w:rsidR="005E07D4" w:rsidRPr="005E07D4" w:rsidTr="0059222E">
        <w:trPr>
          <w:trHeight w:val="240"/>
        </w:trPr>
        <w:tc>
          <w:tcPr>
            <w:tcW w:w="10065" w:type="dxa"/>
          </w:tcPr>
          <w:p w:rsidR="005E07D4" w:rsidRPr="005E07D4" w:rsidRDefault="005E07D4" w:rsidP="005E07D4">
            <w:r w:rsidRPr="005E07D4">
              <w:t>4. The student makes and evaluates decisions using criteria.</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D</w:t>
            </w:r>
          </w:p>
        </w:tc>
        <w:tc>
          <w:tcPr>
            <w:tcW w:w="426" w:type="dxa"/>
          </w:tcPr>
          <w:p w:rsidR="005E07D4" w:rsidRPr="005E07D4" w:rsidRDefault="005E07D4" w:rsidP="005E07D4">
            <w:r w:rsidRPr="005E07D4">
              <w:t>D</w:t>
            </w:r>
          </w:p>
        </w:tc>
      </w:tr>
      <w:tr w:rsidR="005E07D4" w:rsidRPr="005E07D4" w:rsidTr="0059222E">
        <w:trPr>
          <w:trHeight w:val="255"/>
        </w:trPr>
        <w:tc>
          <w:tcPr>
            <w:tcW w:w="10065" w:type="dxa"/>
          </w:tcPr>
          <w:p w:rsidR="005E07D4" w:rsidRPr="005E07D4" w:rsidRDefault="005E07D4" w:rsidP="005E07D4">
            <w:r w:rsidRPr="005E07D4">
              <w:t>5. The student predicts probable consequences of decisions.</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D</w:t>
            </w:r>
          </w:p>
        </w:tc>
        <w:tc>
          <w:tcPr>
            <w:tcW w:w="426" w:type="dxa"/>
          </w:tcPr>
          <w:p w:rsidR="005E07D4" w:rsidRPr="005E07D4" w:rsidRDefault="005E07D4" w:rsidP="005E07D4">
            <w:r w:rsidRPr="005E07D4">
              <w:t>D</w:t>
            </w:r>
          </w:p>
        </w:tc>
      </w:tr>
      <w:tr w:rsidR="005E07D4" w:rsidRPr="005E07D4" w:rsidTr="0059222E">
        <w:trPr>
          <w:trHeight w:val="450"/>
        </w:trPr>
        <w:tc>
          <w:tcPr>
            <w:tcW w:w="10065" w:type="dxa"/>
          </w:tcPr>
          <w:p w:rsidR="005E07D4" w:rsidRPr="005E07D4" w:rsidRDefault="005E07D4" w:rsidP="005E07D4">
            <w:r w:rsidRPr="005E07D4">
              <w:t>6. The student extrapolates verbal-linguistic (e.g., analogies) and visual-spatial patterns (e.g., tessellations) to determine relationships.</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D</w:t>
            </w:r>
          </w:p>
        </w:tc>
        <w:tc>
          <w:tcPr>
            <w:tcW w:w="426" w:type="dxa"/>
          </w:tcPr>
          <w:p w:rsidR="005E07D4" w:rsidRPr="005E07D4" w:rsidRDefault="005E07D4" w:rsidP="005E07D4">
            <w:r w:rsidRPr="005E07D4">
              <w:t>D</w:t>
            </w:r>
          </w:p>
        </w:tc>
      </w:tr>
      <w:tr w:rsidR="005E07D4" w:rsidRPr="005E07D4" w:rsidTr="0059222E">
        <w:trPr>
          <w:trHeight w:val="255"/>
        </w:trPr>
        <w:tc>
          <w:tcPr>
            <w:tcW w:w="10065" w:type="dxa"/>
          </w:tcPr>
          <w:p w:rsidR="005E07D4" w:rsidRPr="005E07D4" w:rsidRDefault="005E07D4" w:rsidP="005E07D4">
            <w:r w:rsidRPr="005E07D4">
              <w:t>7. The student examines an issue from more than one point of view.</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D</w:t>
            </w:r>
          </w:p>
        </w:tc>
      </w:tr>
      <w:tr w:rsidR="005E07D4" w:rsidRPr="005E07D4" w:rsidTr="0059222E">
        <w:trPr>
          <w:trHeight w:val="240"/>
        </w:trPr>
        <w:tc>
          <w:tcPr>
            <w:tcW w:w="10065" w:type="dxa"/>
          </w:tcPr>
          <w:p w:rsidR="005E07D4" w:rsidRPr="005E07D4" w:rsidRDefault="005E07D4" w:rsidP="005E07D4">
            <w:r w:rsidRPr="005E07D4">
              <w:t>8. The student separates one’s own point of view from that of others.</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D</w:t>
            </w:r>
          </w:p>
        </w:tc>
      </w:tr>
      <w:tr w:rsidR="005E07D4" w:rsidRPr="005E07D4" w:rsidTr="0059222E">
        <w:trPr>
          <w:trHeight w:val="188"/>
        </w:trPr>
        <w:tc>
          <w:tcPr>
            <w:tcW w:w="10065" w:type="dxa"/>
          </w:tcPr>
          <w:p w:rsidR="005E07D4" w:rsidRPr="005E07D4" w:rsidRDefault="005E07D4" w:rsidP="005E07D4">
            <w:r w:rsidRPr="005E07D4">
              <w:t>9. The student identifies stereotypes, biases, and prejudices in one’s own reasoning and that of others.</w:t>
            </w:r>
          </w:p>
        </w:tc>
        <w:tc>
          <w:tcPr>
            <w:tcW w:w="425" w:type="dxa"/>
          </w:tcPr>
          <w:p w:rsidR="005E07D4" w:rsidRPr="005E07D4" w:rsidRDefault="005E07D4" w:rsidP="005E07D4"/>
        </w:tc>
        <w:tc>
          <w:tcPr>
            <w:tcW w:w="425" w:type="dxa"/>
          </w:tcPr>
          <w:p w:rsidR="005E07D4" w:rsidRPr="005E07D4" w:rsidRDefault="005E07D4" w:rsidP="005E07D4"/>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D</w:t>
            </w:r>
          </w:p>
        </w:tc>
      </w:tr>
      <w:tr w:rsidR="005E07D4" w:rsidRPr="005E07D4" w:rsidTr="0059222E">
        <w:trPr>
          <w:trHeight w:val="293"/>
        </w:trPr>
        <w:tc>
          <w:tcPr>
            <w:tcW w:w="10065" w:type="dxa"/>
          </w:tcPr>
          <w:p w:rsidR="005E07D4" w:rsidRPr="005E07D4" w:rsidRDefault="005E07D4" w:rsidP="005E07D4">
            <w:r w:rsidRPr="005E07D4">
              <w:t>10. The student distinguishes between assumptions, inferences, and conclusions.</w:t>
            </w:r>
          </w:p>
        </w:tc>
        <w:tc>
          <w:tcPr>
            <w:tcW w:w="425" w:type="dxa"/>
          </w:tcPr>
          <w:p w:rsidR="005E07D4" w:rsidRPr="005E07D4" w:rsidRDefault="005E07D4" w:rsidP="005E07D4"/>
        </w:tc>
        <w:tc>
          <w:tcPr>
            <w:tcW w:w="425" w:type="dxa"/>
          </w:tcPr>
          <w:p w:rsidR="005E07D4" w:rsidRPr="005E07D4" w:rsidRDefault="005E07D4" w:rsidP="005E07D4"/>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r>
      <w:tr w:rsidR="005E07D4" w:rsidRPr="005E07D4" w:rsidTr="0059222E">
        <w:trPr>
          <w:trHeight w:val="161"/>
        </w:trPr>
        <w:tc>
          <w:tcPr>
            <w:tcW w:w="10065" w:type="dxa"/>
          </w:tcPr>
          <w:p w:rsidR="005E07D4" w:rsidRPr="005E07D4" w:rsidRDefault="005E07D4" w:rsidP="005E07D4">
            <w:r w:rsidRPr="005E07D4">
              <w:t>11. The student draws conclusions based upon relevant information while discarding irrelevant information.</w:t>
            </w:r>
          </w:p>
        </w:tc>
        <w:tc>
          <w:tcPr>
            <w:tcW w:w="425" w:type="dxa"/>
          </w:tcPr>
          <w:p w:rsidR="005E07D4" w:rsidRPr="005E07D4" w:rsidRDefault="005E07D4" w:rsidP="005E07D4"/>
        </w:tc>
        <w:tc>
          <w:tcPr>
            <w:tcW w:w="425" w:type="dxa"/>
          </w:tcPr>
          <w:p w:rsidR="005E07D4" w:rsidRPr="005E07D4" w:rsidRDefault="005E07D4" w:rsidP="005E07D4"/>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D</w:t>
            </w:r>
          </w:p>
        </w:tc>
      </w:tr>
      <w:tr w:rsidR="005E07D4" w:rsidRPr="005E07D4" w:rsidTr="0059222E">
        <w:trPr>
          <w:trHeight w:val="260"/>
        </w:trPr>
        <w:tc>
          <w:tcPr>
            <w:tcW w:w="10065" w:type="dxa"/>
          </w:tcPr>
          <w:p w:rsidR="005E07D4" w:rsidRPr="005E07D4" w:rsidRDefault="005E07D4" w:rsidP="005E07D4">
            <w:r w:rsidRPr="005E07D4">
              <w:t>12. The student evaluates conclusions based upon relevance, depth, breadth, logic, and fairness.</w:t>
            </w:r>
          </w:p>
        </w:tc>
        <w:tc>
          <w:tcPr>
            <w:tcW w:w="425" w:type="dxa"/>
          </w:tcPr>
          <w:p w:rsidR="005E07D4" w:rsidRPr="005E07D4" w:rsidRDefault="005E07D4" w:rsidP="005E07D4"/>
        </w:tc>
        <w:tc>
          <w:tcPr>
            <w:tcW w:w="425" w:type="dxa"/>
          </w:tcPr>
          <w:p w:rsidR="005E07D4" w:rsidRPr="005E07D4" w:rsidRDefault="005E07D4" w:rsidP="005E07D4"/>
        </w:tc>
        <w:tc>
          <w:tcPr>
            <w:tcW w:w="426" w:type="dxa"/>
          </w:tcPr>
          <w:p w:rsidR="005E07D4" w:rsidRPr="005E07D4" w:rsidRDefault="005E07D4" w:rsidP="005E07D4"/>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r>
      <w:tr w:rsidR="005E07D4" w:rsidRPr="005E07D4" w:rsidTr="0059222E">
        <w:trPr>
          <w:trHeight w:val="465"/>
        </w:trPr>
        <w:tc>
          <w:tcPr>
            <w:tcW w:w="10065" w:type="dxa"/>
          </w:tcPr>
          <w:p w:rsidR="005E07D4" w:rsidRPr="005E07D4" w:rsidRDefault="005E07D4" w:rsidP="005E07D4">
            <w:r w:rsidRPr="005E07D4">
              <w:t>13. The student traces the source of any large disparity between estimates and calculated solutions to problems and resolves the disparity.</w:t>
            </w:r>
          </w:p>
        </w:tc>
        <w:tc>
          <w:tcPr>
            <w:tcW w:w="425" w:type="dxa"/>
          </w:tcPr>
          <w:p w:rsidR="005E07D4" w:rsidRPr="005E07D4" w:rsidRDefault="005E07D4" w:rsidP="005E07D4"/>
        </w:tc>
        <w:tc>
          <w:tcPr>
            <w:tcW w:w="425" w:type="dxa"/>
          </w:tcPr>
          <w:p w:rsidR="005E07D4" w:rsidRPr="005E07D4" w:rsidRDefault="005E07D4" w:rsidP="005E07D4"/>
        </w:tc>
        <w:tc>
          <w:tcPr>
            <w:tcW w:w="426" w:type="dxa"/>
          </w:tcPr>
          <w:p w:rsidR="005E07D4" w:rsidRPr="005E07D4" w:rsidRDefault="005E07D4" w:rsidP="005E07D4"/>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r>
      <w:tr w:rsidR="005E07D4" w:rsidRPr="005E07D4" w:rsidTr="0059222E">
        <w:trPr>
          <w:trHeight w:val="548"/>
        </w:trPr>
        <w:tc>
          <w:tcPr>
            <w:tcW w:w="10065" w:type="dxa"/>
          </w:tcPr>
          <w:p w:rsidR="005E07D4" w:rsidRPr="005E07D4" w:rsidRDefault="005E07D4" w:rsidP="005E07D4">
            <w:r w:rsidRPr="005E07D4">
              <w:t>14. The student identifies and illustrates basic principles and the foundational concepts that are central to understanding the essence of a field of study.</w:t>
            </w:r>
          </w:p>
        </w:tc>
        <w:tc>
          <w:tcPr>
            <w:tcW w:w="425" w:type="dxa"/>
          </w:tcPr>
          <w:p w:rsidR="005E07D4" w:rsidRPr="005E07D4" w:rsidRDefault="005E07D4" w:rsidP="005E07D4"/>
        </w:tc>
        <w:tc>
          <w:tcPr>
            <w:tcW w:w="425" w:type="dxa"/>
          </w:tcPr>
          <w:p w:rsidR="005E07D4" w:rsidRPr="005E07D4" w:rsidRDefault="005E07D4" w:rsidP="005E07D4"/>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D</w:t>
            </w:r>
          </w:p>
        </w:tc>
      </w:tr>
      <w:tr w:rsidR="005E07D4" w:rsidRPr="005E07D4" w:rsidTr="0059222E">
        <w:trPr>
          <w:trHeight w:val="465"/>
        </w:trPr>
        <w:tc>
          <w:tcPr>
            <w:tcW w:w="10065" w:type="dxa"/>
          </w:tcPr>
          <w:p w:rsidR="005E07D4" w:rsidRPr="005E07D4" w:rsidRDefault="005E07D4" w:rsidP="005E07D4">
            <w:r w:rsidRPr="005E07D4">
              <w:t>15. The student recognizes that the responsibility to examine and challenge existing ideas and theories is an ongoing process.</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6" w:type="dxa"/>
          </w:tcPr>
          <w:p w:rsidR="005E07D4" w:rsidRPr="005E07D4" w:rsidRDefault="005E07D4" w:rsidP="005E07D4">
            <w:r w:rsidRPr="005E07D4">
              <w:t>I</w:t>
            </w:r>
          </w:p>
        </w:tc>
        <w:tc>
          <w:tcPr>
            <w:tcW w:w="425" w:type="dxa"/>
          </w:tcPr>
          <w:p w:rsidR="005E07D4" w:rsidRPr="005E07D4" w:rsidRDefault="005E07D4" w:rsidP="005E07D4">
            <w:r w:rsidRPr="005E07D4">
              <w:t>I</w:t>
            </w:r>
          </w:p>
        </w:tc>
        <w:tc>
          <w:tcPr>
            <w:tcW w:w="425" w:type="dxa"/>
          </w:tcPr>
          <w:p w:rsidR="005E07D4" w:rsidRPr="005E07D4" w:rsidRDefault="005E07D4" w:rsidP="005E07D4">
            <w:r w:rsidRPr="005E07D4">
              <w:t>D</w:t>
            </w:r>
          </w:p>
        </w:tc>
        <w:tc>
          <w:tcPr>
            <w:tcW w:w="426" w:type="dxa"/>
          </w:tcPr>
          <w:p w:rsidR="005E07D4" w:rsidRPr="005E07D4" w:rsidRDefault="005E07D4" w:rsidP="005E07D4">
            <w:r w:rsidRPr="005E07D4">
              <w:t>D</w:t>
            </w:r>
          </w:p>
        </w:tc>
      </w:tr>
    </w:tbl>
    <w:p w:rsidR="005E07D4" w:rsidRPr="005E07D4" w:rsidRDefault="005E07D4" w:rsidP="005E07D4"/>
    <w:p w:rsidR="005E07D4" w:rsidRDefault="005E07D4" w:rsidP="005E07D4">
      <w:r>
        <w:t>Middle School Standards:</w:t>
      </w:r>
    </w:p>
    <w:p w:rsidR="005E07D4" w:rsidRPr="005E07D4" w:rsidRDefault="005E07D4" w:rsidP="005E07D4">
      <w:pPr>
        <w:rPr>
          <w:b/>
        </w:rPr>
      </w:pPr>
      <w:r w:rsidRPr="005E07D4">
        <w:rPr>
          <w:b/>
        </w:rPr>
        <w:t>Talented and Gifted Standards and Elements Matrix</w:t>
      </w:r>
    </w:p>
    <w:p w:rsidR="005E07D4" w:rsidRPr="005E07D4" w:rsidRDefault="005E07D4" w:rsidP="005E07D4">
      <w:pPr>
        <w:rPr>
          <w:b/>
        </w:rPr>
      </w:pPr>
    </w:p>
    <w:p w:rsidR="005E07D4" w:rsidRPr="005E07D4" w:rsidRDefault="005E07D4" w:rsidP="005E07D4">
      <w:pPr>
        <w:rPr>
          <w:b/>
        </w:rPr>
      </w:pPr>
      <w:r w:rsidRPr="005E07D4">
        <w:rPr>
          <w:b/>
        </w:rPr>
        <w:t xml:space="preserve">Middle school TAG classes are advanced content courses aligned to the </w:t>
      </w:r>
      <w:smartTag w:uri="urn:schemas-microsoft-com:office:smarttags" w:element="place">
        <w:smartTag w:uri="urn:schemas-microsoft-com:office:smarttags" w:element="country-region">
          <w:r w:rsidRPr="005E07D4">
            <w:rPr>
              <w:b/>
            </w:rPr>
            <w:t>Georgia</w:t>
          </w:r>
        </w:smartTag>
      </w:smartTag>
      <w:r w:rsidRPr="005E07D4">
        <w:rPr>
          <w:b/>
        </w:rPr>
        <w:t xml:space="preserve"> Performance Standards.  The curriculum for each TAG course is differentiated for gifted students with the addition of the following TAG standards and elements.  The standards and elements are incorporated into the adopted </w:t>
      </w:r>
      <w:smartTag w:uri="urn:schemas-microsoft-com:office:smarttags" w:element="place">
        <w:smartTag w:uri="urn:schemas-microsoft-com:office:smarttags" w:element="PlaceName">
          <w:r w:rsidRPr="005E07D4">
            <w:rPr>
              <w:b/>
            </w:rPr>
            <w:t>Fulton</w:t>
          </w:r>
        </w:smartTag>
        <w:r w:rsidRPr="005E07D4">
          <w:rPr>
            <w:b/>
          </w:rPr>
          <w:t xml:space="preserve"> </w:t>
        </w:r>
        <w:smartTag w:uri="urn:schemas-microsoft-com:office:smarttags" w:element="PlaceType">
          <w:r w:rsidRPr="005E07D4">
            <w:rPr>
              <w:b/>
            </w:rPr>
            <w:t>County</w:t>
          </w:r>
        </w:smartTag>
      </w:smartTag>
      <w:r w:rsidRPr="005E07D4">
        <w:rPr>
          <w:b/>
        </w:rPr>
        <w:t xml:space="preserve"> curriculum to ensure that the middle school TAG classes are rigorous and challenging for gifted learners.  The following key serves as a guide for how students will develop independence in applying them their area(s) of interest.  </w:t>
      </w:r>
    </w:p>
    <w:p w:rsidR="005E07D4" w:rsidRPr="005E07D4" w:rsidRDefault="005E07D4" w:rsidP="005E07D4">
      <w:pPr>
        <w:rPr>
          <w:b/>
        </w:rPr>
      </w:pPr>
    </w:p>
    <w:p w:rsidR="005E07D4" w:rsidRPr="005E07D4" w:rsidRDefault="005E07D4" w:rsidP="005E07D4">
      <w:r w:rsidRPr="005E07D4">
        <w:rPr>
          <w:b/>
        </w:rPr>
        <w:t>I</w:t>
      </w:r>
      <w:r w:rsidRPr="005E07D4">
        <w:t xml:space="preserve">: indicates when a skill is </w:t>
      </w:r>
      <w:r w:rsidRPr="005E07D4">
        <w:rPr>
          <w:b/>
          <w:u w:val="single"/>
        </w:rPr>
        <w:t>introduced</w:t>
      </w:r>
      <w:r w:rsidRPr="005E07D4">
        <w:t xml:space="preserve"> by the TAG teacher as part of the content. Students are </w:t>
      </w:r>
      <w:r w:rsidRPr="005E07D4">
        <w:rPr>
          <w:u w:val="single"/>
        </w:rPr>
        <w:t>novices</w:t>
      </w:r>
      <w:r w:rsidRPr="005E07D4">
        <w:t xml:space="preserve"> and require direct instruction with guided practice. Frequent and specific feedback is given by the TAG teacher. </w:t>
      </w:r>
    </w:p>
    <w:p w:rsidR="005E07D4" w:rsidRPr="005E07D4" w:rsidRDefault="005E07D4" w:rsidP="005E07D4">
      <w:r w:rsidRPr="005E07D4">
        <w:rPr>
          <w:b/>
        </w:rPr>
        <w:t>D</w:t>
      </w:r>
      <w:r w:rsidRPr="005E07D4">
        <w:t xml:space="preserve">: indicates when students will </w:t>
      </w:r>
      <w:r w:rsidRPr="005E07D4">
        <w:rPr>
          <w:b/>
          <w:u w:val="single"/>
        </w:rPr>
        <w:t>develop</w:t>
      </w:r>
      <w:r w:rsidRPr="005E07D4">
        <w:t xml:space="preserve"> the skill using age appropriate content. Students are </w:t>
      </w:r>
      <w:r w:rsidRPr="005E07D4">
        <w:rPr>
          <w:u w:val="single"/>
        </w:rPr>
        <w:t>apprentices</w:t>
      </w:r>
      <w:r w:rsidRPr="005E07D4">
        <w:t xml:space="preserve"> who practice skills in cooperative learning groups. The students share in the development of assessment criteria and have opportunities for self-assessment.</w:t>
      </w:r>
    </w:p>
    <w:p w:rsidR="005E07D4" w:rsidRPr="005E07D4" w:rsidRDefault="005E07D4" w:rsidP="005E07D4">
      <w:r w:rsidRPr="005E07D4">
        <w:rPr>
          <w:b/>
        </w:rPr>
        <w:t>P</w:t>
      </w:r>
      <w:r w:rsidRPr="005E07D4">
        <w:t xml:space="preserve">: indicates when students should achieve </w:t>
      </w:r>
      <w:r w:rsidRPr="005E07D4">
        <w:rPr>
          <w:b/>
          <w:u w:val="single"/>
        </w:rPr>
        <w:t>proficiency</w:t>
      </w:r>
      <w:r w:rsidRPr="005E07D4">
        <w:t xml:space="preserve"> and can use the skill in a variety of situations. Students are </w:t>
      </w:r>
      <w:r w:rsidRPr="005E07D4">
        <w:rPr>
          <w:u w:val="single"/>
        </w:rPr>
        <w:t>practitioners</w:t>
      </w:r>
      <w:r w:rsidRPr="005E07D4">
        <w:t xml:space="preserve"> and should be working alone or in groups to use the skills and build generalizations about content with little prompting from the teacher. Students use the skills in complex projects and have opportunities for authentic feedback.</w:t>
      </w:r>
    </w:p>
    <w:p w:rsidR="005E07D4" w:rsidRPr="005E07D4" w:rsidRDefault="005E07D4" w:rsidP="005E07D4">
      <w:r w:rsidRPr="005E07D4">
        <w:rPr>
          <w:b/>
        </w:rPr>
        <w:t>A</w:t>
      </w:r>
      <w:r w:rsidRPr="005E07D4">
        <w:t xml:space="preserve">: indicates when students will continue to </w:t>
      </w:r>
      <w:r w:rsidRPr="005E07D4">
        <w:rPr>
          <w:b/>
          <w:u w:val="single"/>
        </w:rPr>
        <w:t>apply</w:t>
      </w:r>
      <w:r w:rsidRPr="005E07D4">
        <w:t xml:space="preserve"> and improve mastered skills. Students use skills to tackle unanswered questions within and across disciplines. Emphasis is on innovation and redefining a field of study through the testing of existing rules. TAG teachers serve as resources to facilitate the collection of resources, removal of barriers to creative productions, the collaboration with experts in the disciplines. Students will seek honest feedback from experts in area of interest.</w:t>
      </w:r>
    </w:p>
    <w:p w:rsidR="005E07D4" w:rsidRPr="005E07D4" w:rsidRDefault="005E07D4" w:rsidP="005E07D4">
      <w:pPr>
        <w:rPr>
          <w:b/>
        </w:rPr>
      </w:pPr>
    </w:p>
    <w:p w:rsidR="005E07D4" w:rsidRPr="005E07D4" w:rsidRDefault="005E07D4" w:rsidP="005E07D4">
      <w:r w:rsidRPr="005E07D4">
        <w:rPr>
          <w:b/>
        </w:rPr>
        <w:t>Advanced Communication Skills Standard</w:t>
      </w:r>
      <w:r w:rsidRPr="005E07D4">
        <w:t>: Gifted students will develop advanced communication skills that incorporate new techniques, materials, and formats in the development of products that will be shared with real audiences.</w:t>
      </w:r>
    </w:p>
    <w:p w:rsidR="005E07D4" w:rsidRPr="005E07D4" w:rsidRDefault="005E07D4" w:rsidP="005E07D4"/>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0"/>
        <w:gridCol w:w="410"/>
        <w:gridCol w:w="410"/>
        <w:gridCol w:w="410"/>
      </w:tblGrid>
      <w:tr w:rsidR="005E07D4" w:rsidRPr="005E07D4" w:rsidTr="0059222E">
        <w:trPr>
          <w:trHeight w:val="246"/>
        </w:trPr>
        <w:tc>
          <w:tcPr>
            <w:tcW w:w="11370" w:type="dxa"/>
          </w:tcPr>
          <w:p w:rsidR="005E07D4" w:rsidRPr="005E07D4" w:rsidRDefault="005E07D4" w:rsidP="005E07D4">
            <w:pPr>
              <w:rPr>
                <w:b/>
              </w:rPr>
            </w:pPr>
            <w:r w:rsidRPr="005E07D4">
              <w:rPr>
                <w:b/>
              </w:rPr>
              <w:t>Advanced Communication Skills (ACS) Elements</w:t>
            </w:r>
          </w:p>
        </w:tc>
        <w:tc>
          <w:tcPr>
            <w:tcW w:w="410" w:type="dxa"/>
          </w:tcPr>
          <w:p w:rsidR="005E07D4" w:rsidRPr="005E07D4" w:rsidRDefault="005E07D4" w:rsidP="005E07D4">
            <w:pPr>
              <w:rPr>
                <w:b/>
              </w:rPr>
            </w:pPr>
            <w:r w:rsidRPr="005E07D4">
              <w:rPr>
                <w:b/>
              </w:rPr>
              <w:t>6</w:t>
            </w:r>
          </w:p>
        </w:tc>
        <w:tc>
          <w:tcPr>
            <w:tcW w:w="410" w:type="dxa"/>
          </w:tcPr>
          <w:p w:rsidR="005E07D4" w:rsidRPr="005E07D4" w:rsidRDefault="005E07D4" w:rsidP="005E07D4">
            <w:pPr>
              <w:rPr>
                <w:b/>
              </w:rPr>
            </w:pPr>
            <w:r w:rsidRPr="005E07D4">
              <w:rPr>
                <w:b/>
              </w:rPr>
              <w:t>7</w:t>
            </w:r>
          </w:p>
        </w:tc>
        <w:tc>
          <w:tcPr>
            <w:tcW w:w="410" w:type="dxa"/>
          </w:tcPr>
          <w:p w:rsidR="005E07D4" w:rsidRPr="005E07D4" w:rsidRDefault="005E07D4" w:rsidP="005E07D4">
            <w:pPr>
              <w:rPr>
                <w:b/>
              </w:rPr>
            </w:pPr>
            <w:r w:rsidRPr="005E07D4">
              <w:rPr>
                <w:b/>
              </w:rPr>
              <w:t>8</w:t>
            </w:r>
          </w:p>
        </w:tc>
      </w:tr>
      <w:tr w:rsidR="005E07D4" w:rsidRPr="005E07D4" w:rsidTr="0059222E">
        <w:trPr>
          <w:trHeight w:val="224"/>
        </w:trPr>
        <w:tc>
          <w:tcPr>
            <w:tcW w:w="11370" w:type="dxa"/>
          </w:tcPr>
          <w:p w:rsidR="005E07D4" w:rsidRPr="005E07D4" w:rsidRDefault="005E07D4" w:rsidP="005E07D4">
            <w:r w:rsidRPr="005E07D4">
              <w:t>1. The student uses written, spoken, and technological media to convey new learning or challenge existing ideas.</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P</w:t>
            </w:r>
          </w:p>
        </w:tc>
        <w:tc>
          <w:tcPr>
            <w:tcW w:w="410" w:type="dxa"/>
          </w:tcPr>
          <w:p w:rsidR="005E07D4" w:rsidRPr="005E07D4" w:rsidRDefault="005E07D4" w:rsidP="005E07D4">
            <w:r w:rsidRPr="005E07D4">
              <w:t>P</w:t>
            </w:r>
          </w:p>
        </w:tc>
      </w:tr>
      <w:tr w:rsidR="005E07D4" w:rsidRPr="005E07D4" w:rsidTr="0059222E">
        <w:trPr>
          <w:trHeight w:val="485"/>
        </w:trPr>
        <w:tc>
          <w:tcPr>
            <w:tcW w:w="11370" w:type="dxa"/>
          </w:tcPr>
          <w:p w:rsidR="005E07D4" w:rsidRPr="005E07D4" w:rsidRDefault="005E07D4" w:rsidP="005E07D4">
            <w:r w:rsidRPr="005E07D4">
              <w:lastRenderedPageBreak/>
              <w:t>2. The student produces written and/or oral work that is complex, purposeful, and organized, includes relevant supporting examples and manipulation of language.</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P</w:t>
            </w:r>
          </w:p>
        </w:tc>
      </w:tr>
      <w:tr w:rsidR="005E07D4" w:rsidRPr="005E07D4" w:rsidTr="0059222E">
        <w:trPr>
          <w:trHeight w:val="377"/>
        </w:trPr>
        <w:tc>
          <w:tcPr>
            <w:tcW w:w="11370" w:type="dxa"/>
          </w:tcPr>
          <w:p w:rsidR="005E07D4" w:rsidRPr="005E07D4" w:rsidRDefault="005E07D4" w:rsidP="005E07D4">
            <w:r w:rsidRPr="005E07D4">
              <w:t>3. The student creates products and/or presentations that synthesize information from diverse sources and communicate expertise to a variety of authentic audiences.</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P</w:t>
            </w:r>
          </w:p>
        </w:tc>
      </w:tr>
      <w:tr w:rsidR="005E07D4" w:rsidRPr="005E07D4" w:rsidTr="0059222E">
        <w:trPr>
          <w:trHeight w:val="494"/>
        </w:trPr>
        <w:tc>
          <w:tcPr>
            <w:tcW w:w="11370" w:type="dxa"/>
          </w:tcPr>
          <w:p w:rsidR="005E07D4" w:rsidRPr="005E07D4" w:rsidRDefault="005E07D4" w:rsidP="005E07D4">
            <w:r w:rsidRPr="005E07D4">
              <w:t>4. The student uses a variety of multi-media and innovative technology to create illustrations, models, charts, tables, and graphs as tools for communication.</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P</w:t>
            </w:r>
          </w:p>
        </w:tc>
        <w:tc>
          <w:tcPr>
            <w:tcW w:w="410" w:type="dxa"/>
          </w:tcPr>
          <w:p w:rsidR="005E07D4" w:rsidRPr="005E07D4" w:rsidRDefault="005E07D4" w:rsidP="005E07D4">
            <w:r w:rsidRPr="005E07D4">
              <w:t>P</w:t>
            </w:r>
          </w:p>
        </w:tc>
      </w:tr>
      <w:tr w:rsidR="005E07D4" w:rsidRPr="005E07D4" w:rsidTr="0059222E">
        <w:trPr>
          <w:trHeight w:val="261"/>
        </w:trPr>
        <w:tc>
          <w:tcPr>
            <w:tcW w:w="11370" w:type="dxa"/>
          </w:tcPr>
          <w:p w:rsidR="005E07D4" w:rsidRPr="005E07D4" w:rsidRDefault="005E07D4" w:rsidP="005E07D4">
            <w:r w:rsidRPr="005E07D4">
              <w:t>5. The student applies interviewing techniques for a variety of purposes.</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P</w:t>
            </w:r>
          </w:p>
        </w:tc>
        <w:tc>
          <w:tcPr>
            <w:tcW w:w="410" w:type="dxa"/>
          </w:tcPr>
          <w:p w:rsidR="005E07D4" w:rsidRPr="005E07D4" w:rsidRDefault="005E07D4" w:rsidP="005E07D4">
            <w:r w:rsidRPr="005E07D4">
              <w:t>P</w:t>
            </w:r>
          </w:p>
        </w:tc>
      </w:tr>
      <w:tr w:rsidR="005E07D4" w:rsidRPr="005E07D4" w:rsidTr="0059222E">
        <w:trPr>
          <w:trHeight w:val="461"/>
        </w:trPr>
        <w:tc>
          <w:tcPr>
            <w:tcW w:w="11370" w:type="dxa"/>
          </w:tcPr>
          <w:p w:rsidR="005E07D4" w:rsidRPr="005E07D4" w:rsidRDefault="005E07D4" w:rsidP="005E07D4">
            <w:r w:rsidRPr="005E07D4">
              <w:t>6. The student anticipates and addresses potential misunderstandings, biases, and expectations in communication with others.</w:t>
            </w:r>
          </w:p>
        </w:tc>
        <w:tc>
          <w:tcPr>
            <w:tcW w:w="410" w:type="dxa"/>
          </w:tcPr>
          <w:p w:rsidR="005E07D4" w:rsidRPr="005E07D4" w:rsidRDefault="005E07D4" w:rsidP="005E07D4">
            <w:r w:rsidRPr="005E07D4">
              <w:t>I</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D</w:t>
            </w:r>
          </w:p>
        </w:tc>
      </w:tr>
      <w:tr w:rsidR="005E07D4" w:rsidRPr="005E07D4" w:rsidTr="0059222E">
        <w:trPr>
          <w:trHeight w:val="332"/>
        </w:trPr>
        <w:tc>
          <w:tcPr>
            <w:tcW w:w="11370" w:type="dxa"/>
          </w:tcPr>
          <w:p w:rsidR="005E07D4" w:rsidRPr="005E07D4" w:rsidRDefault="005E07D4" w:rsidP="005E07D4">
            <w:r w:rsidRPr="005E07D4">
              <w:t>7. The student responds to contributions of others, considering all available information.</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P</w:t>
            </w:r>
          </w:p>
        </w:tc>
        <w:tc>
          <w:tcPr>
            <w:tcW w:w="410" w:type="dxa"/>
          </w:tcPr>
          <w:p w:rsidR="005E07D4" w:rsidRPr="005E07D4" w:rsidRDefault="005E07D4" w:rsidP="005E07D4">
            <w:r w:rsidRPr="005E07D4">
              <w:t>P</w:t>
            </w:r>
          </w:p>
        </w:tc>
      </w:tr>
      <w:tr w:rsidR="005E07D4" w:rsidRPr="005E07D4" w:rsidTr="0059222E">
        <w:trPr>
          <w:trHeight w:val="287"/>
        </w:trPr>
        <w:tc>
          <w:tcPr>
            <w:tcW w:w="11370" w:type="dxa"/>
          </w:tcPr>
          <w:p w:rsidR="005E07D4" w:rsidRPr="005E07D4" w:rsidRDefault="005E07D4" w:rsidP="005E07D4">
            <w:r w:rsidRPr="005E07D4">
              <w:t xml:space="preserve">8. The student participates in small group discussions to argue persuasively or reinforce others’ good points. </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P</w:t>
            </w:r>
          </w:p>
        </w:tc>
        <w:tc>
          <w:tcPr>
            <w:tcW w:w="410" w:type="dxa"/>
          </w:tcPr>
          <w:p w:rsidR="005E07D4" w:rsidRPr="005E07D4" w:rsidRDefault="005E07D4" w:rsidP="005E07D4">
            <w:r w:rsidRPr="005E07D4">
              <w:t>P</w:t>
            </w:r>
          </w:p>
        </w:tc>
      </w:tr>
      <w:tr w:rsidR="005E07D4" w:rsidRPr="005E07D4" w:rsidTr="0059222E">
        <w:trPr>
          <w:trHeight w:val="242"/>
        </w:trPr>
        <w:tc>
          <w:tcPr>
            <w:tcW w:w="11370" w:type="dxa"/>
          </w:tcPr>
          <w:p w:rsidR="005E07D4" w:rsidRPr="005E07D4" w:rsidRDefault="005E07D4" w:rsidP="005E07D4">
            <w:r w:rsidRPr="005E07D4">
              <w:t xml:space="preserve">9. The student maintains a journal or log for self-reflection and/or self-evaluation. </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P</w:t>
            </w:r>
          </w:p>
        </w:tc>
        <w:tc>
          <w:tcPr>
            <w:tcW w:w="410" w:type="dxa"/>
          </w:tcPr>
          <w:p w:rsidR="005E07D4" w:rsidRPr="005E07D4" w:rsidRDefault="005E07D4" w:rsidP="005E07D4">
            <w:r w:rsidRPr="005E07D4">
              <w:t>P</w:t>
            </w:r>
          </w:p>
        </w:tc>
      </w:tr>
      <w:tr w:rsidR="005E07D4" w:rsidRPr="005E07D4" w:rsidTr="0059222E">
        <w:trPr>
          <w:trHeight w:val="314"/>
        </w:trPr>
        <w:tc>
          <w:tcPr>
            <w:tcW w:w="11370" w:type="dxa"/>
          </w:tcPr>
          <w:p w:rsidR="005E07D4" w:rsidRPr="005E07D4" w:rsidRDefault="005E07D4" w:rsidP="005E07D4">
            <w:r w:rsidRPr="005E07D4">
              <w:t>10. The student supports and defends his/her own opinions while respecting the opinions of others.</w:t>
            </w:r>
          </w:p>
        </w:tc>
        <w:tc>
          <w:tcPr>
            <w:tcW w:w="410" w:type="dxa"/>
          </w:tcPr>
          <w:p w:rsidR="005E07D4" w:rsidRPr="005E07D4" w:rsidRDefault="005E07D4" w:rsidP="005E07D4">
            <w:r w:rsidRPr="005E07D4">
              <w:t>D</w:t>
            </w:r>
          </w:p>
        </w:tc>
        <w:tc>
          <w:tcPr>
            <w:tcW w:w="410" w:type="dxa"/>
          </w:tcPr>
          <w:p w:rsidR="005E07D4" w:rsidRPr="005E07D4" w:rsidRDefault="005E07D4" w:rsidP="005E07D4">
            <w:r w:rsidRPr="005E07D4">
              <w:t>P</w:t>
            </w:r>
          </w:p>
        </w:tc>
        <w:tc>
          <w:tcPr>
            <w:tcW w:w="410" w:type="dxa"/>
          </w:tcPr>
          <w:p w:rsidR="005E07D4" w:rsidRPr="005E07D4" w:rsidRDefault="005E07D4" w:rsidP="005E07D4">
            <w:r w:rsidRPr="005E07D4">
              <w:t>P</w:t>
            </w:r>
          </w:p>
        </w:tc>
      </w:tr>
    </w:tbl>
    <w:p w:rsidR="005E07D4" w:rsidRPr="005E07D4" w:rsidRDefault="005E07D4" w:rsidP="005E07D4">
      <w:r w:rsidRPr="005E07D4">
        <w:rPr>
          <w:b/>
        </w:rPr>
        <w:t>Advanced Research Skills Standard</w:t>
      </w:r>
      <w:r w:rsidRPr="005E07D4">
        <w:t>: Gifted students will develop advanced research methods and independent study skills, which allow for the in-depth learning of self-selected topics within the area of study.</w:t>
      </w:r>
    </w:p>
    <w:p w:rsidR="005E07D4" w:rsidRPr="005E07D4" w:rsidRDefault="005E07D4" w:rsidP="005E07D4"/>
    <w:tbl>
      <w:tblPr>
        <w:tblW w:w="13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5"/>
        <w:gridCol w:w="375"/>
        <w:gridCol w:w="480"/>
        <w:gridCol w:w="480"/>
      </w:tblGrid>
      <w:tr w:rsidR="005E07D4" w:rsidRPr="005E07D4" w:rsidTr="0059222E">
        <w:trPr>
          <w:trHeight w:val="258"/>
        </w:trPr>
        <w:tc>
          <w:tcPr>
            <w:tcW w:w="12465" w:type="dxa"/>
          </w:tcPr>
          <w:p w:rsidR="005E07D4" w:rsidRPr="005E07D4" w:rsidRDefault="005E07D4" w:rsidP="005E07D4">
            <w:pPr>
              <w:rPr>
                <w:b/>
              </w:rPr>
            </w:pPr>
            <w:r w:rsidRPr="005E07D4">
              <w:rPr>
                <w:b/>
              </w:rPr>
              <w:t>Advanced Research Skills (ARS) Elements</w:t>
            </w:r>
          </w:p>
        </w:tc>
        <w:tc>
          <w:tcPr>
            <w:tcW w:w="375" w:type="dxa"/>
          </w:tcPr>
          <w:p w:rsidR="005E07D4" w:rsidRPr="005E07D4" w:rsidRDefault="005E07D4" w:rsidP="005E07D4">
            <w:pPr>
              <w:rPr>
                <w:b/>
              </w:rPr>
            </w:pPr>
            <w:r w:rsidRPr="005E07D4">
              <w:rPr>
                <w:b/>
              </w:rPr>
              <w:t>6</w:t>
            </w:r>
          </w:p>
        </w:tc>
        <w:tc>
          <w:tcPr>
            <w:tcW w:w="480" w:type="dxa"/>
          </w:tcPr>
          <w:p w:rsidR="005E07D4" w:rsidRPr="005E07D4" w:rsidRDefault="005E07D4" w:rsidP="005E07D4">
            <w:pPr>
              <w:rPr>
                <w:b/>
              </w:rPr>
            </w:pPr>
            <w:r w:rsidRPr="005E07D4">
              <w:rPr>
                <w:b/>
              </w:rPr>
              <w:t>7</w:t>
            </w:r>
          </w:p>
        </w:tc>
        <w:tc>
          <w:tcPr>
            <w:tcW w:w="480" w:type="dxa"/>
          </w:tcPr>
          <w:p w:rsidR="005E07D4" w:rsidRPr="005E07D4" w:rsidRDefault="005E07D4" w:rsidP="005E07D4">
            <w:pPr>
              <w:rPr>
                <w:b/>
              </w:rPr>
            </w:pPr>
            <w:r w:rsidRPr="005E07D4">
              <w:rPr>
                <w:b/>
              </w:rPr>
              <w:t>8</w:t>
            </w:r>
          </w:p>
        </w:tc>
      </w:tr>
      <w:tr w:rsidR="005E07D4" w:rsidRPr="005E07D4" w:rsidTr="0059222E">
        <w:trPr>
          <w:trHeight w:val="224"/>
        </w:trPr>
        <w:tc>
          <w:tcPr>
            <w:tcW w:w="12465" w:type="dxa"/>
          </w:tcPr>
          <w:p w:rsidR="005E07D4" w:rsidRPr="005E07D4" w:rsidRDefault="005E07D4" w:rsidP="005E07D4">
            <w:r w:rsidRPr="005E07D4">
              <w:t>1. The student uses a variety of print and non-print resources to investigate a topic of interest.</w:t>
            </w:r>
          </w:p>
        </w:tc>
        <w:tc>
          <w:tcPr>
            <w:tcW w:w="375" w:type="dxa"/>
          </w:tcPr>
          <w:p w:rsidR="005E07D4" w:rsidRPr="005E07D4" w:rsidRDefault="005E07D4" w:rsidP="005E07D4">
            <w:r w:rsidRPr="005E07D4">
              <w:t>D</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r>
      <w:tr w:rsidR="005E07D4" w:rsidRPr="005E07D4" w:rsidTr="0059222E">
        <w:trPr>
          <w:trHeight w:val="260"/>
        </w:trPr>
        <w:tc>
          <w:tcPr>
            <w:tcW w:w="12465" w:type="dxa"/>
          </w:tcPr>
          <w:p w:rsidR="005E07D4" w:rsidRPr="005E07D4" w:rsidRDefault="005E07D4" w:rsidP="005E07D4">
            <w:r w:rsidRPr="005E07D4">
              <w:t>2. The student formulates original and appropriate questions to test the limits of an existing body of knowledge.</w:t>
            </w:r>
          </w:p>
        </w:tc>
        <w:tc>
          <w:tcPr>
            <w:tcW w:w="375" w:type="dxa"/>
          </w:tcPr>
          <w:p w:rsidR="005E07D4" w:rsidRPr="005E07D4" w:rsidRDefault="005E07D4" w:rsidP="005E07D4">
            <w:r w:rsidRPr="005E07D4">
              <w:t>D</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r>
      <w:tr w:rsidR="005E07D4" w:rsidRPr="005E07D4" w:rsidTr="0059222E">
        <w:trPr>
          <w:trHeight w:val="350"/>
        </w:trPr>
        <w:tc>
          <w:tcPr>
            <w:tcW w:w="12465" w:type="dxa"/>
          </w:tcPr>
          <w:p w:rsidR="005E07D4" w:rsidRPr="005E07D4" w:rsidRDefault="005E07D4" w:rsidP="005E07D4">
            <w:r w:rsidRPr="005E07D4">
              <w:t>3. The student uses concepts within and across disciplines to develop valid hypotheses, thesis statements, or alternative interpretations of data.</w:t>
            </w:r>
          </w:p>
        </w:tc>
        <w:tc>
          <w:tcPr>
            <w:tcW w:w="375" w:type="dxa"/>
          </w:tcPr>
          <w:p w:rsidR="005E07D4" w:rsidRPr="005E07D4" w:rsidRDefault="005E07D4" w:rsidP="005E07D4">
            <w:r w:rsidRPr="005E07D4">
              <w:t>D</w:t>
            </w:r>
          </w:p>
        </w:tc>
        <w:tc>
          <w:tcPr>
            <w:tcW w:w="480" w:type="dxa"/>
          </w:tcPr>
          <w:p w:rsidR="005E07D4" w:rsidRPr="005E07D4" w:rsidRDefault="005E07D4" w:rsidP="005E07D4">
            <w:r w:rsidRPr="005E07D4">
              <w:t>D</w:t>
            </w:r>
          </w:p>
        </w:tc>
        <w:tc>
          <w:tcPr>
            <w:tcW w:w="480" w:type="dxa"/>
          </w:tcPr>
          <w:p w:rsidR="005E07D4" w:rsidRPr="005E07D4" w:rsidRDefault="005E07D4" w:rsidP="005E07D4">
            <w:r w:rsidRPr="005E07D4">
              <w:t>P</w:t>
            </w:r>
          </w:p>
        </w:tc>
      </w:tr>
      <w:tr w:rsidR="005E07D4" w:rsidRPr="005E07D4" w:rsidTr="0059222E">
        <w:trPr>
          <w:trHeight w:val="530"/>
        </w:trPr>
        <w:tc>
          <w:tcPr>
            <w:tcW w:w="12465" w:type="dxa"/>
          </w:tcPr>
          <w:p w:rsidR="005E07D4" w:rsidRPr="005E07D4" w:rsidRDefault="005E07D4" w:rsidP="005E07D4">
            <w:r w:rsidRPr="005E07D4">
              <w:lastRenderedPageBreak/>
              <w:t>4.  The student selects appropriate research tools and methodologies (e.g., historical, descriptive, developmental, case, field, correlation, action, survey, interview) to conduct scientific investigations.</w:t>
            </w:r>
          </w:p>
        </w:tc>
        <w:tc>
          <w:tcPr>
            <w:tcW w:w="375" w:type="dxa"/>
          </w:tcPr>
          <w:p w:rsidR="005E07D4" w:rsidRPr="005E07D4" w:rsidRDefault="005E07D4" w:rsidP="005E07D4">
            <w:r w:rsidRPr="005E07D4">
              <w:t>D</w:t>
            </w:r>
          </w:p>
        </w:tc>
        <w:tc>
          <w:tcPr>
            <w:tcW w:w="480" w:type="dxa"/>
          </w:tcPr>
          <w:p w:rsidR="005E07D4" w:rsidRPr="005E07D4" w:rsidRDefault="005E07D4" w:rsidP="005E07D4">
            <w:r w:rsidRPr="005E07D4">
              <w:t>D</w:t>
            </w:r>
          </w:p>
        </w:tc>
        <w:tc>
          <w:tcPr>
            <w:tcW w:w="480" w:type="dxa"/>
          </w:tcPr>
          <w:p w:rsidR="005E07D4" w:rsidRPr="005E07D4" w:rsidRDefault="005E07D4" w:rsidP="005E07D4">
            <w:r w:rsidRPr="005E07D4">
              <w:t>P</w:t>
            </w:r>
          </w:p>
        </w:tc>
      </w:tr>
      <w:tr w:rsidR="005E07D4" w:rsidRPr="005E07D4" w:rsidTr="0059222E">
        <w:trPr>
          <w:trHeight w:val="314"/>
        </w:trPr>
        <w:tc>
          <w:tcPr>
            <w:tcW w:w="12465" w:type="dxa"/>
          </w:tcPr>
          <w:p w:rsidR="005E07D4" w:rsidRPr="005E07D4" w:rsidRDefault="005E07D4" w:rsidP="005E07D4">
            <w:r w:rsidRPr="005E07D4">
              <w:t>5. The student gathers, organizes, analyzes, and synthesizes data from multiple sources to support or disprove a hypothesis.</w:t>
            </w:r>
          </w:p>
        </w:tc>
        <w:tc>
          <w:tcPr>
            <w:tcW w:w="375" w:type="dxa"/>
          </w:tcPr>
          <w:p w:rsidR="005E07D4" w:rsidRPr="005E07D4" w:rsidRDefault="005E07D4" w:rsidP="005E07D4">
            <w:r w:rsidRPr="005E07D4">
              <w:t>D</w:t>
            </w:r>
          </w:p>
        </w:tc>
        <w:tc>
          <w:tcPr>
            <w:tcW w:w="480" w:type="dxa"/>
          </w:tcPr>
          <w:p w:rsidR="005E07D4" w:rsidRPr="005E07D4" w:rsidRDefault="005E07D4" w:rsidP="005E07D4">
            <w:r w:rsidRPr="005E07D4">
              <w:t>D</w:t>
            </w:r>
          </w:p>
        </w:tc>
        <w:tc>
          <w:tcPr>
            <w:tcW w:w="480" w:type="dxa"/>
          </w:tcPr>
          <w:p w:rsidR="005E07D4" w:rsidRPr="005E07D4" w:rsidRDefault="005E07D4" w:rsidP="005E07D4">
            <w:r w:rsidRPr="005E07D4">
              <w:t>P</w:t>
            </w:r>
          </w:p>
        </w:tc>
      </w:tr>
      <w:tr w:rsidR="005E07D4" w:rsidRPr="005E07D4" w:rsidTr="0059222E">
        <w:trPr>
          <w:trHeight w:val="215"/>
        </w:trPr>
        <w:tc>
          <w:tcPr>
            <w:tcW w:w="12465" w:type="dxa"/>
          </w:tcPr>
          <w:p w:rsidR="005E07D4" w:rsidRPr="005E07D4" w:rsidRDefault="005E07D4" w:rsidP="005E07D4">
            <w:r w:rsidRPr="005E07D4">
              <w:t>6. The student develops and uses systematic procedures for recording and organizing information.</w:t>
            </w:r>
          </w:p>
        </w:tc>
        <w:tc>
          <w:tcPr>
            <w:tcW w:w="375" w:type="dxa"/>
          </w:tcPr>
          <w:p w:rsidR="005E07D4" w:rsidRPr="005E07D4" w:rsidRDefault="005E07D4" w:rsidP="005E07D4">
            <w:r w:rsidRPr="005E07D4">
              <w:t>D</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r>
      <w:tr w:rsidR="005E07D4" w:rsidRPr="005E07D4" w:rsidTr="0059222E">
        <w:trPr>
          <w:trHeight w:val="422"/>
        </w:trPr>
        <w:tc>
          <w:tcPr>
            <w:tcW w:w="12465" w:type="dxa"/>
          </w:tcPr>
          <w:p w:rsidR="005E07D4" w:rsidRPr="005E07D4" w:rsidRDefault="005E07D4" w:rsidP="005E07D4">
            <w:r w:rsidRPr="005E07D4">
              <w:t>7. The student evaluates research methodologies and data to detect validity, bias, reliability, and applicability to real-world problems and/or solutions.</w:t>
            </w:r>
          </w:p>
        </w:tc>
        <w:tc>
          <w:tcPr>
            <w:tcW w:w="375" w:type="dxa"/>
          </w:tcPr>
          <w:p w:rsidR="005E07D4" w:rsidRPr="005E07D4" w:rsidRDefault="005E07D4" w:rsidP="005E07D4">
            <w:r w:rsidRPr="005E07D4">
              <w:t>I</w:t>
            </w:r>
          </w:p>
        </w:tc>
        <w:tc>
          <w:tcPr>
            <w:tcW w:w="480" w:type="dxa"/>
          </w:tcPr>
          <w:p w:rsidR="005E07D4" w:rsidRPr="005E07D4" w:rsidRDefault="005E07D4" w:rsidP="005E07D4">
            <w:r w:rsidRPr="005E07D4">
              <w:t>D</w:t>
            </w:r>
          </w:p>
        </w:tc>
        <w:tc>
          <w:tcPr>
            <w:tcW w:w="480" w:type="dxa"/>
          </w:tcPr>
          <w:p w:rsidR="005E07D4" w:rsidRPr="005E07D4" w:rsidRDefault="005E07D4" w:rsidP="005E07D4">
            <w:r w:rsidRPr="005E07D4">
              <w:t>D</w:t>
            </w:r>
          </w:p>
        </w:tc>
      </w:tr>
      <w:tr w:rsidR="005E07D4" w:rsidRPr="005E07D4" w:rsidTr="0059222E">
        <w:trPr>
          <w:trHeight w:val="258"/>
        </w:trPr>
        <w:tc>
          <w:tcPr>
            <w:tcW w:w="12465" w:type="dxa"/>
          </w:tcPr>
          <w:p w:rsidR="005E07D4" w:rsidRPr="005E07D4" w:rsidRDefault="005E07D4" w:rsidP="005E07D4">
            <w:r w:rsidRPr="005E07D4">
              <w:t>8. The student allows for and accepts alternative interpretations of data.</w:t>
            </w:r>
          </w:p>
        </w:tc>
        <w:tc>
          <w:tcPr>
            <w:tcW w:w="375" w:type="dxa"/>
          </w:tcPr>
          <w:p w:rsidR="005E07D4" w:rsidRPr="005E07D4" w:rsidRDefault="005E07D4" w:rsidP="005E07D4">
            <w:r w:rsidRPr="005E07D4">
              <w:t>I</w:t>
            </w:r>
          </w:p>
        </w:tc>
        <w:tc>
          <w:tcPr>
            <w:tcW w:w="480" w:type="dxa"/>
          </w:tcPr>
          <w:p w:rsidR="005E07D4" w:rsidRPr="005E07D4" w:rsidRDefault="005E07D4" w:rsidP="005E07D4">
            <w:r w:rsidRPr="005E07D4">
              <w:t>D</w:t>
            </w:r>
          </w:p>
        </w:tc>
        <w:tc>
          <w:tcPr>
            <w:tcW w:w="480" w:type="dxa"/>
          </w:tcPr>
          <w:p w:rsidR="005E07D4" w:rsidRPr="005E07D4" w:rsidRDefault="005E07D4" w:rsidP="005E07D4">
            <w:r w:rsidRPr="005E07D4">
              <w:t>D</w:t>
            </w:r>
          </w:p>
        </w:tc>
      </w:tr>
      <w:tr w:rsidR="005E07D4" w:rsidRPr="005E07D4" w:rsidTr="0059222E">
        <w:trPr>
          <w:trHeight w:val="215"/>
        </w:trPr>
        <w:tc>
          <w:tcPr>
            <w:tcW w:w="12465" w:type="dxa"/>
          </w:tcPr>
          <w:p w:rsidR="005E07D4" w:rsidRPr="005E07D4" w:rsidRDefault="005E07D4" w:rsidP="005E07D4">
            <w:r w:rsidRPr="005E07D4">
              <w:t>9. The student uses APA or MLA style to document/cite references, resources, quotations, notes, and bibliographies.</w:t>
            </w:r>
          </w:p>
        </w:tc>
        <w:tc>
          <w:tcPr>
            <w:tcW w:w="375" w:type="dxa"/>
          </w:tcPr>
          <w:p w:rsidR="005E07D4" w:rsidRPr="005E07D4" w:rsidRDefault="005E07D4" w:rsidP="005E07D4">
            <w:r w:rsidRPr="005E07D4">
              <w:t>I</w:t>
            </w:r>
          </w:p>
        </w:tc>
        <w:tc>
          <w:tcPr>
            <w:tcW w:w="480" w:type="dxa"/>
          </w:tcPr>
          <w:p w:rsidR="005E07D4" w:rsidRPr="005E07D4" w:rsidRDefault="005E07D4" w:rsidP="005E07D4">
            <w:r w:rsidRPr="005E07D4">
              <w:t>D</w:t>
            </w:r>
          </w:p>
        </w:tc>
        <w:tc>
          <w:tcPr>
            <w:tcW w:w="480" w:type="dxa"/>
          </w:tcPr>
          <w:p w:rsidR="005E07D4" w:rsidRPr="005E07D4" w:rsidRDefault="005E07D4" w:rsidP="005E07D4">
            <w:r w:rsidRPr="005E07D4">
              <w:t>D</w:t>
            </w:r>
          </w:p>
        </w:tc>
      </w:tr>
      <w:tr w:rsidR="005E07D4" w:rsidRPr="005E07D4" w:rsidTr="0059222E">
        <w:trPr>
          <w:trHeight w:val="80"/>
        </w:trPr>
        <w:tc>
          <w:tcPr>
            <w:tcW w:w="12465" w:type="dxa"/>
          </w:tcPr>
          <w:p w:rsidR="005E07D4" w:rsidRPr="005E07D4" w:rsidRDefault="005E07D4" w:rsidP="005E07D4">
            <w:r w:rsidRPr="005E07D4">
              <w:t>10. The student defends research findings in a presentation or exhibit</w:t>
            </w:r>
          </w:p>
        </w:tc>
        <w:tc>
          <w:tcPr>
            <w:tcW w:w="375" w:type="dxa"/>
          </w:tcPr>
          <w:p w:rsidR="005E07D4" w:rsidRPr="005E07D4" w:rsidRDefault="005E07D4" w:rsidP="005E07D4">
            <w:r w:rsidRPr="005E07D4">
              <w:t>D</w:t>
            </w:r>
          </w:p>
        </w:tc>
        <w:tc>
          <w:tcPr>
            <w:tcW w:w="480" w:type="dxa"/>
          </w:tcPr>
          <w:p w:rsidR="005E07D4" w:rsidRPr="005E07D4" w:rsidRDefault="005E07D4" w:rsidP="005E07D4">
            <w:r w:rsidRPr="005E07D4">
              <w:t>D</w:t>
            </w:r>
          </w:p>
        </w:tc>
        <w:tc>
          <w:tcPr>
            <w:tcW w:w="480" w:type="dxa"/>
          </w:tcPr>
          <w:p w:rsidR="005E07D4" w:rsidRPr="005E07D4" w:rsidRDefault="005E07D4" w:rsidP="005E07D4">
            <w:r w:rsidRPr="005E07D4">
              <w:t>P</w:t>
            </w:r>
          </w:p>
        </w:tc>
      </w:tr>
      <w:tr w:rsidR="005E07D4" w:rsidRPr="005E07D4" w:rsidTr="0059222E">
        <w:trPr>
          <w:trHeight w:val="170"/>
        </w:trPr>
        <w:tc>
          <w:tcPr>
            <w:tcW w:w="12465" w:type="dxa"/>
          </w:tcPr>
          <w:p w:rsidR="005E07D4" w:rsidRPr="005E07D4" w:rsidRDefault="005E07D4" w:rsidP="005E07D4">
            <w:r w:rsidRPr="005E07D4">
              <w:t>11. The student applies ethical standards to research and analyses.</w:t>
            </w:r>
          </w:p>
        </w:tc>
        <w:tc>
          <w:tcPr>
            <w:tcW w:w="375" w:type="dxa"/>
          </w:tcPr>
          <w:p w:rsidR="005E07D4" w:rsidRPr="005E07D4" w:rsidRDefault="005E07D4" w:rsidP="005E07D4">
            <w:r w:rsidRPr="005E07D4">
              <w:t>I</w:t>
            </w:r>
          </w:p>
        </w:tc>
        <w:tc>
          <w:tcPr>
            <w:tcW w:w="480" w:type="dxa"/>
          </w:tcPr>
          <w:p w:rsidR="005E07D4" w:rsidRPr="005E07D4" w:rsidRDefault="005E07D4" w:rsidP="005E07D4">
            <w:r w:rsidRPr="005E07D4">
              <w:t>D</w:t>
            </w:r>
          </w:p>
        </w:tc>
        <w:tc>
          <w:tcPr>
            <w:tcW w:w="480" w:type="dxa"/>
          </w:tcPr>
          <w:p w:rsidR="005E07D4" w:rsidRPr="005E07D4" w:rsidRDefault="005E07D4" w:rsidP="005E07D4">
            <w:r w:rsidRPr="005E07D4">
              <w:t>D</w:t>
            </w:r>
          </w:p>
        </w:tc>
      </w:tr>
    </w:tbl>
    <w:p w:rsidR="005E07D4" w:rsidRPr="005E07D4" w:rsidRDefault="005E07D4" w:rsidP="005E07D4">
      <w:pPr>
        <w:rPr>
          <w:b/>
        </w:rPr>
      </w:pPr>
      <w:r w:rsidRPr="005E07D4">
        <w:rPr>
          <w:b/>
        </w:rPr>
        <w:t xml:space="preserve"> </w:t>
      </w:r>
    </w:p>
    <w:p w:rsidR="005E07D4" w:rsidRPr="005E07D4" w:rsidRDefault="005E07D4" w:rsidP="005E07D4">
      <w:r w:rsidRPr="005E07D4">
        <w:rPr>
          <w:b/>
        </w:rPr>
        <w:t>Creative Thinking &amp; Creative Problem Solving Skills Standard:</w:t>
      </w:r>
      <w:r w:rsidRPr="005E07D4">
        <w:t xml:space="preserve"> Gifted students will develop and practice creative thinking and creative problem-solving skills with a variety of complex topics within an area of study in order to generate original ideas and products.</w:t>
      </w:r>
    </w:p>
    <w:p w:rsidR="005E07D4" w:rsidRPr="005E07D4" w:rsidRDefault="005E07D4" w:rsidP="005E07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7"/>
        <w:gridCol w:w="375"/>
        <w:gridCol w:w="375"/>
        <w:gridCol w:w="363"/>
      </w:tblGrid>
      <w:tr w:rsidR="005E07D4" w:rsidRPr="005E07D4" w:rsidTr="0059222E">
        <w:trPr>
          <w:trHeight w:val="440"/>
        </w:trPr>
        <w:tc>
          <w:tcPr>
            <w:tcW w:w="12207" w:type="dxa"/>
          </w:tcPr>
          <w:p w:rsidR="005E07D4" w:rsidRPr="005E07D4" w:rsidRDefault="005E07D4" w:rsidP="005E07D4">
            <w:pPr>
              <w:rPr>
                <w:b/>
              </w:rPr>
            </w:pPr>
            <w:r w:rsidRPr="005E07D4">
              <w:rPr>
                <w:b/>
              </w:rPr>
              <w:t>Creative Thinking &amp; Creative Problem Solving Skills (CPS) Elements</w:t>
            </w:r>
          </w:p>
        </w:tc>
        <w:tc>
          <w:tcPr>
            <w:tcW w:w="375" w:type="dxa"/>
          </w:tcPr>
          <w:p w:rsidR="005E07D4" w:rsidRPr="005E07D4" w:rsidRDefault="005E07D4" w:rsidP="005E07D4">
            <w:pPr>
              <w:rPr>
                <w:b/>
              </w:rPr>
            </w:pPr>
            <w:r w:rsidRPr="005E07D4">
              <w:rPr>
                <w:b/>
              </w:rPr>
              <w:t>6</w:t>
            </w:r>
          </w:p>
        </w:tc>
        <w:tc>
          <w:tcPr>
            <w:tcW w:w="375" w:type="dxa"/>
          </w:tcPr>
          <w:p w:rsidR="005E07D4" w:rsidRPr="005E07D4" w:rsidRDefault="005E07D4" w:rsidP="005E07D4">
            <w:pPr>
              <w:rPr>
                <w:b/>
              </w:rPr>
            </w:pPr>
            <w:r w:rsidRPr="005E07D4">
              <w:rPr>
                <w:b/>
              </w:rPr>
              <w:t>7</w:t>
            </w:r>
          </w:p>
        </w:tc>
        <w:tc>
          <w:tcPr>
            <w:tcW w:w="363" w:type="dxa"/>
          </w:tcPr>
          <w:p w:rsidR="005E07D4" w:rsidRPr="005E07D4" w:rsidRDefault="005E07D4" w:rsidP="005E07D4">
            <w:pPr>
              <w:rPr>
                <w:b/>
              </w:rPr>
            </w:pPr>
            <w:r w:rsidRPr="005E07D4">
              <w:rPr>
                <w:b/>
              </w:rPr>
              <w:t>8</w:t>
            </w:r>
          </w:p>
        </w:tc>
      </w:tr>
      <w:tr w:rsidR="005E07D4" w:rsidRPr="005E07D4" w:rsidTr="0059222E">
        <w:trPr>
          <w:trHeight w:val="170"/>
        </w:trPr>
        <w:tc>
          <w:tcPr>
            <w:tcW w:w="12207" w:type="dxa"/>
          </w:tcPr>
          <w:p w:rsidR="005E07D4" w:rsidRPr="005E07D4" w:rsidRDefault="005E07D4" w:rsidP="005E07D4">
            <w:r w:rsidRPr="005E07D4">
              <w:t>1. The student questions accepted practices, rules, and existing principles to discover new knowledge.</w:t>
            </w:r>
          </w:p>
        </w:tc>
        <w:tc>
          <w:tcPr>
            <w:tcW w:w="375" w:type="dxa"/>
          </w:tcPr>
          <w:p w:rsidR="005E07D4" w:rsidRPr="005E07D4" w:rsidRDefault="005E07D4" w:rsidP="005E07D4">
            <w:r w:rsidRPr="005E07D4">
              <w:t>D</w:t>
            </w:r>
          </w:p>
        </w:tc>
        <w:tc>
          <w:tcPr>
            <w:tcW w:w="375" w:type="dxa"/>
          </w:tcPr>
          <w:p w:rsidR="005E07D4" w:rsidRPr="005E07D4" w:rsidRDefault="005E07D4" w:rsidP="005E07D4">
            <w:r w:rsidRPr="005E07D4">
              <w:t>P</w:t>
            </w:r>
          </w:p>
        </w:tc>
        <w:tc>
          <w:tcPr>
            <w:tcW w:w="363" w:type="dxa"/>
          </w:tcPr>
          <w:p w:rsidR="005E07D4" w:rsidRPr="005E07D4" w:rsidRDefault="005E07D4" w:rsidP="005E07D4">
            <w:r w:rsidRPr="005E07D4">
              <w:t>P</w:t>
            </w:r>
          </w:p>
        </w:tc>
      </w:tr>
      <w:tr w:rsidR="005E07D4" w:rsidRPr="005E07D4" w:rsidTr="0059222E">
        <w:trPr>
          <w:trHeight w:val="332"/>
        </w:trPr>
        <w:tc>
          <w:tcPr>
            <w:tcW w:w="12207" w:type="dxa"/>
          </w:tcPr>
          <w:p w:rsidR="005E07D4" w:rsidRPr="005E07D4" w:rsidRDefault="005E07D4" w:rsidP="005E07D4">
            <w:r w:rsidRPr="005E07D4">
              <w:t>2. The student designs, applies, evaluates, and adapts a variety of innovative strategies to when problem solving (e.g., recognizes problems, defines problems, identifies possible solutions, selects optimal solution, implements solution, and evaluates solution).</w:t>
            </w:r>
          </w:p>
        </w:tc>
        <w:tc>
          <w:tcPr>
            <w:tcW w:w="375" w:type="dxa"/>
          </w:tcPr>
          <w:p w:rsidR="005E07D4" w:rsidRPr="005E07D4" w:rsidRDefault="005E07D4" w:rsidP="005E07D4">
            <w:r w:rsidRPr="005E07D4">
              <w:t>D</w:t>
            </w:r>
          </w:p>
        </w:tc>
        <w:tc>
          <w:tcPr>
            <w:tcW w:w="375" w:type="dxa"/>
          </w:tcPr>
          <w:p w:rsidR="005E07D4" w:rsidRPr="005E07D4" w:rsidRDefault="005E07D4" w:rsidP="005E07D4">
            <w:r w:rsidRPr="005E07D4">
              <w:t>P</w:t>
            </w:r>
          </w:p>
        </w:tc>
        <w:tc>
          <w:tcPr>
            <w:tcW w:w="363" w:type="dxa"/>
          </w:tcPr>
          <w:p w:rsidR="005E07D4" w:rsidRPr="005E07D4" w:rsidRDefault="005E07D4" w:rsidP="005E07D4">
            <w:r w:rsidRPr="005E07D4">
              <w:t>P</w:t>
            </w:r>
          </w:p>
        </w:tc>
      </w:tr>
      <w:tr w:rsidR="005E07D4" w:rsidRPr="005E07D4" w:rsidTr="0059222E">
        <w:trPr>
          <w:trHeight w:val="449"/>
        </w:trPr>
        <w:tc>
          <w:tcPr>
            <w:tcW w:w="12207" w:type="dxa"/>
          </w:tcPr>
          <w:p w:rsidR="005E07D4" w:rsidRPr="005E07D4" w:rsidRDefault="005E07D4" w:rsidP="005E07D4">
            <w:r w:rsidRPr="005E07D4">
              <w:t>3. The student incorporates brainstorming and other idea-generating techniques (</w:t>
            </w:r>
            <w:proofErr w:type="spellStart"/>
            <w:r w:rsidRPr="005E07D4">
              <w:t>synectics</w:t>
            </w:r>
            <w:proofErr w:type="spellEnd"/>
            <w:r w:rsidRPr="005E07D4">
              <w:t>, SCAMPER, etc.) to solve problems or create new products.</w:t>
            </w:r>
          </w:p>
        </w:tc>
        <w:tc>
          <w:tcPr>
            <w:tcW w:w="375" w:type="dxa"/>
          </w:tcPr>
          <w:p w:rsidR="005E07D4" w:rsidRPr="005E07D4" w:rsidRDefault="005E07D4" w:rsidP="005E07D4">
            <w:r w:rsidRPr="005E07D4">
              <w:t>D</w:t>
            </w:r>
          </w:p>
        </w:tc>
        <w:tc>
          <w:tcPr>
            <w:tcW w:w="375" w:type="dxa"/>
          </w:tcPr>
          <w:p w:rsidR="005E07D4" w:rsidRPr="005E07D4" w:rsidRDefault="005E07D4" w:rsidP="005E07D4">
            <w:r w:rsidRPr="005E07D4">
              <w:t>P</w:t>
            </w:r>
          </w:p>
        </w:tc>
        <w:tc>
          <w:tcPr>
            <w:tcW w:w="363" w:type="dxa"/>
          </w:tcPr>
          <w:p w:rsidR="005E07D4" w:rsidRPr="005E07D4" w:rsidRDefault="005E07D4" w:rsidP="005E07D4">
            <w:r w:rsidRPr="005E07D4">
              <w:t>P</w:t>
            </w:r>
          </w:p>
        </w:tc>
      </w:tr>
      <w:tr w:rsidR="005E07D4" w:rsidRPr="005E07D4" w:rsidTr="0059222E">
        <w:trPr>
          <w:trHeight w:val="170"/>
        </w:trPr>
        <w:tc>
          <w:tcPr>
            <w:tcW w:w="12207" w:type="dxa"/>
          </w:tcPr>
          <w:p w:rsidR="005E07D4" w:rsidRPr="005E07D4" w:rsidRDefault="005E07D4" w:rsidP="005E07D4">
            <w:r w:rsidRPr="005E07D4">
              <w:t>4. The student demonstrates skills in fluency and flexibility to solve problems or create new products.</w:t>
            </w:r>
          </w:p>
        </w:tc>
        <w:tc>
          <w:tcPr>
            <w:tcW w:w="375" w:type="dxa"/>
          </w:tcPr>
          <w:p w:rsidR="005E07D4" w:rsidRPr="005E07D4" w:rsidRDefault="005E07D4" w:rsidP="005E07D4">
            <w:r w:rsidRPr="005E07D4">
              <w:t>D</w:t>
            </w:r>
          </w:p>
        </w:tc>
        <w:tc>
          <w:tcPr>
            <w:tcW w:w="375" w:type="dxa"/>
          </w:tcPr>
          <w:p w:rsidR="005E07D4" w:rsidRPr="005E07D4" w:rsidRDefault="005E07D4" w:rsidP="005E07D4">
            <w:r w:rsidRPr="005E07D4">
              <w:t>P</w:t>
            </w:r>
          </w:p>
        </w:tc>
        <w:tc>
          <w:tcPr>
            <w:tcW w:w="363" w:type="dxa"/>
          </w:tcPr>
          <w:p w:rsidR="005E07D4" w:rsidRPr="005E07D4" w:rsidRDefault="005E07D4" w:rsidP="005E07D4">
            <w:r w:rsidRPr="005E07D4">
              <w:t>P</w:t>
            </w:r>
          </w:p>
        </w:tc>
      </w:tr>
      <w:tr w:rsidR="005E07D4" w:rsidRPr="005E07D4" w:rsidTr="0059222E">
        <w:trPr>
          <w:trHeight w:val="269"/>
        </w:trPr>
        <w:tc>
          <w:tcPr>
            <w:tcW w:w="12207" w:type="dxa"/>
          </w:tcPr>
          <w:p w:rsidR="005E07D4" w:rsidRPr="005E07D4" w:rsidRDefault="005E07D4" w:rsidP="005E07D4">
            <w:r w:rsidRPr="005E07D4">
              <w:lastRenderedPageBreak/>
              <w:t>5. The student develops original ideas, presentations, or products through synthesis and evaluation.</w:t>
            </w:r>
          </w:p>
        </w:tc>
        <w:tc>
          <w:tcPr>
            <w:tcW w:w="375" w:type="dxa"/>
          </w:tcPr>
          <w:p w:rsidR="005E07D4" w:rsidRPr="005E07D4" w:rsidRDefault="005E07D4" w:rsidP="005E07D4">
            <w:r w:rsidRPr="005E07D4">
              <w:t>D</w:t>
            </w:r>
          </w:p>
        </w:tc>
        <w:tc>
          <w:tcPr>
            <w:tcW w:w="375" w:type="dxa"/>
          </w:tcPr>
          <w:p w:rsidR="005E07D4" w:rsidRPr="005E07D4" w:rsidRDefault="005E07D4" w:rsidP="005E07D4">
            <w:r w:rsidRPr="005E07D4">
              <w:t>P</w:t>
            </w:r>
          </w:p>
        </w:tc>
        <w:tc>
          <w:tcPr>
            <w:tcW w:w="363" w:type="dxa"/>
          </w:tcPr>
          <w:p w:rsidR="005E07D4" w:rsidRPr="005E07D4" w:rsidRDefault="005E07D4" w:rsidP="005E07D4">
            <w:r w:rsidRPr="005E07D4">
              <w:t>P</w:t>
            </w:r>
          </w:p>
        </w:tc>
      </w:tr>
      <w:tr w:rsidR="005E07D4" w:rsidRPr="005E07D4" w:rsidTr="0059222E">
        <w:trPr>
          <w:trHeight w:val="350"/>
        </w:trPr>
        <w:tc>
          <w:tcPr>
            <w:tcW w:w="12207" w:type="dxa"/>
          </w:tcPr>
          <w:p w:rsidR="005E07D4" w:rsidRPr="005E07D4" w:rsidRDefault="005E07D4" w:rsidP="005E07D4">
            <w:r w:rsidRPr="005E07D4">
              <w:t>6. The student, independently or through collaboration with classmates, clarifies, illustrates, or elaborates on an idea for product improvement.</w:t>
            </w:r>
          </w:p>
        </w:tc>
        <w:tc>
          <w:tcPr>
            <w:tcW w:w="375" w:type="dxa"/>
          </w:tcPr>
          <w:p w:rsidR="005E07D4" w:rsidRPr="005E07D4" w:rsidRDefault="005E07D4" w:rsidP="005E07D4">
            <w:r w:rsidRPr="005E07D4">
              <w:t>D</w:t>
            </w:r>
          </w:p>
        </w:tc>
        <w:tc>
          <w:tcPr>
            <w:tcW w:w="375" w:type="dxa"/>
          </w:tcPr>
          <w:p w:rsidR="005E07D4" w:rsidRPr="005E07D4" w:rsidRDefault="005E07D4" w:rsidP="005E07D4">
            <w:r w:rsidRPr="005E07D4">
              <w:t>P</w:t>
            </w:r>
          </w:p>
        </w:tc>
        <w:tc>
          <w:tcPr>
            <w:tcW w:w="363" w:type="dxa"/>
          </w:tcPr>
          <w:p w:rsidR="005E07D4" w:rsidRPr="005E07D4" w:rsidRDefault="005E07D4" w:rsidP="005E07D4">
            <w:r w:rsidRPr="005E07D4">
              <w:t>P</w:t>
            </w:r>
          </w:p>
        </w:tc>
      </w:tr>
      <w:tr w:rsidR="005E07D4" w:rsidRPr="005E07D4" w:rsidTr="0059222E">
        <w:trPr>
          <w:trHeight w:val="242"/>
        </w:trPr>
        <w:tc>
          <w:tcPr>
            <w:tcW w:w="12207" w:type="dxa"/>
          </w:tcPr>
          <w:p w:rsidR="005E07D4" w:rsidRPr="005E07D4" w:rsidRDefault="005E07D4" w:rsidP="005E07D4">
            <w:r w:rsidRPr="005E07D4">
              <w:t xml:space="preserve">7. The student uses analogies, metaphors, and/or models to explain complex concepts.   </w:t>
            </w:r>
          </w:p>
        </w:tc>
        <w:tc>
          <w:tcPr>
            <w:tcW w:w="375" w:type="dxa"/>
          </w:tcPr>
          <w:p w:rsidR="005E07D4" w:rsidRPr="005E07D4" w:rsidRDefault="005E07D4" w:rsidP="005E07D4">
            <w:r w:rsidRPr="005E07D4">
              <w:t>D</w:t>
            </w:r>
          </w:p>
        </w:tc>
        <w:tc>
          <w:tcPr>
            <w:tcW w:w="375" w:type="dxa"/>
          </w:tcPr>
          <w:p w:rsidR="005E07D4" w:rsidRPr="005E07D4" w:rsidRDefault="005E07D4" w:rsidP="005E07D4">
            <w:r w:rsidRPr="005E07D4">
              <w:t>P</w:t>
            </w:r>
          </w:p>
        </w:tc>
        <w:tc>
          <w:tcPr>
            <w:tcW w:w="363" w:type="dxa"/>
          </w:tcPr>
          <w:p w:rsidR="005E07D4" w:rsidRPr="005E07D4" w:rsidRDefault="005E07D4" w:rsidP="005E07D4">
            <w:r w:rsidRPr="005E07D4">
              <w:t>P</w:t>
            </w:r>
          </w:p>
        </w:tc>
      </w:tr>
      <w:tr w:rsidR="005E07D4" w:rsidRPr="005E07D4" w:rsidTr="0059222E">
        <w:trPr>
          <w:trHeight w:val="260"/>
        </w:trPr>
        <w:tc>
          <w:tcPr>
            <w:tcW w:w="12207" w:type="dxa"/>
          </w:tcPr>
          <w:p w:rsidR="005E07D4" w:rsidRPr="005E07D4" w:rsidRDefault="005E07D4" w:rsidP="005E07D4">
            <w:r w:rsidRPr="005E07D4">
              <w:t>8. The student tolerates ambiguity when solving problems.</w:t>
            </w:r>
          </w:p>
        </w:tc>
        <w:tc>
          <w:tcPr>
            <w:tcW w:w="375" w:type="dxa"/>
          </w:tcPr>
          <w:p w:rsidR="005E07D4" w:rsidRPr="005E07D4" w:rsidRDefault="005E07D4" w:rsidP="005E07D4">
            <w:r w:rsidRPr="005E07D4">
              <w:t>D</w:t>
            </w:r>
          </w:p>
        </w:tc>
        <w:tc>
          <w:tcPr>
            <w:tcW w:w="375" w:type="dxa"/>
          </w:tcPr>
          <w:p w:rsidR="005E07D4" w:rsidRPr="005E07D4" w:rsidRDefault="005E07D4" w:rsidP="005E07D4">
            <w:r w:rsidRPr="005E07D4">
              <w:t>D</w:t>
            </w:r>
          </w:p>
        </w:tc>
        <w:tc>
          <w:tcPr>
            <w:tcW w:w="363" w:type="dxa"/>
          </w:tcPr>
          <w:p w:rsidR="005E07D4" w:rsidRPr="005E07D4" w:rsidRDefault="005E07D4" w:rsidP="005E07D4">
            <w:r w:rsidRPr="005E07D4">
              <w:t>P</w:t>
            </w:r>
          </w:p>
        </w:tc>
      </w:tr>
      <w:tr w:rsidR="005E07D4" w:rsidRPr="005E07D4" w:rsidTr="0059222E">
        <w:trPr>
          <w:trHeight w:val="242"/>
        </w:trPr>
        <w:tc>
          <w:tcPr>
            <w:tcW w:w="12207" w:type="dxa"/>
          </w:tcPr>
          <w:p w:rsidR="005E07D4" w:rsidRPr="005E07D4" w:rsidRDefault="005E07D4" w:rsidP="005E07D4">
            <w:r w:rsidRPr="005E07D4">
              <w:t>9.  The student recognizes and assumes risks as a necessary part of problem solving.</w:t>
            </w:r>
          </w:p>
        </w:tc>
        <w:tc>
          <w:tcPr>
            <w:tcW w:w="375" w:type="dxa"/>
          </w:tcPr>
          <w:p w:rsidR="005E07D4" w:rsidRPr="005E07D4" w:rsidRDefault="005E07D4" w:rsidP="005E07D4">
            <w:r w:rsidRPr="005E07D4">
              <w:t>D</w:t>
            </w:r>
          </w:p>
        </w:tc>
        <w:tc>
          <w:tcPr>
            <w:tcW w:w="375" w:type="dxa"/>
          </w:tcPr>
          <w:p w:rsidR="005E07D4" w:rsidRPr="005E07D4" w:rsidRDefault="005E07D4" w:rsidP="005E07D4">
            <w:r w:rsidRPr="005E07D4">
              <w:t>D</w:t>
            </w:r>
          </w:p>
        </w:tc>
        <w:tc>
          <w:tcPr>
            <w:tcW w:w="363" w:type="dxa"/>
          </w:tcPr>
          <w:p w:rsidR="005E07D4" w:rsidRPr="005E07D4" w:rsidRDefault="005E07D4" w:rsidP="005E07D4">
            <w:r w:rsidRPr="005E07D4">
              <w:t>P</w:t>
            </w:r>
          </w:p>
        </w:tc>
      </w:tr>
      <w:tr w:rsidR="005E07D4" w:rsidRPr="005E07D4" w:rsidTr="0059222E">
        <w:trPr>
          <w:trHeight w:val="287"/>
        </w:trPr>
        <w:tc>
          <w:tcPr>
            <w:tcW w:w="12207" w:type="dxa"/>
          </w:tcPr>
          <w:p w:rsidR="005E07D4" w:rsidRPr="005E07D4" w:rsidRDefault="005E07D4" w:rsidP="005E07D4">
            <w:r w:rsidRPr="005E07D4">
              <w:t>10. The student monitors and reflects on the creative process of problem solving for future applications.</w:t>
            </w:r>
          </w:p>
        </w:tc>
        <w:tc>
          <w:tcPr>
            <w:tcW w:w="375" w:type="dxa"/>
          </w:tcPr>
          <w:p w:rsidR="005E07D4" w:rsidRPr="005E07D4" w:rsidRDefault="005E07D4" w:rsidP="005E07D4">
            <w:r w:rsidRPr="005E07D4">
              <w:t>D</w:t>
            </w:r>
          </w:p>
        </w:tc>
        <w:tc>
          <w:tcPr>
            <w:tcW w:w="375" w:type="dxa"/>
          </w:tcPr>
          <w:p w:rsidR="005E07D4" w:rsidRPr="005E07D4" w:rsidRDefault="005E07D4" w:rsidP="005E07D4">
            <w:r w:rsidRPr="005E07D4">
              <w:t>D</w:t>
            </w:r>
          </w:p>
        </w:tc>
        <w:tc>
          <w:tcPr>
            <w:tcW w:w="363" w:type="dxa"/>
          </w:tcPr>
          <w:p w:rsidR="005E07D4" w:rsidRPr="005E07D4" w:rsidRDefault="005E07D4" w:rsidP="005E07D4">
            <w:r w:rsidRPr="005E07D4">
              <w:t>P</w:t>
            </w:r>
          </w:p>
        </w:tc>
      </w:tr>
    </w:tbl>
    <w:p w:rsidR="005E07D4" w:rsidRPr="005E07D4" w:rsidRDefault="005E07D4" w:rsidP="005E07D4"/>
    <w:p w:rsidR="005E07D4" w:rsidRPr="005E07D4" w:rsidRDefault="005E07D4" w:rsidP="005E07D4">
      <w:r w:rsidRPr="005E07D4">
        <w:br w:type="page"/>
      </w:r>
    </w:p>
    <w:p w:rsidR="005E07D4" w:rsidRPr="005E07D4" w:rsidRDefault="005E07D4" w:rsidP="005E07D4">
      <w:pPr>
        <w:rPr>
          <w:b/>
        </w:rPr>
      </w:pPr>
    </w:p>
    <w:p w:rsidR="005E07D4" w:rsidRPr="005E07D4" w:rsidRDefault="005E07D4" w:rsidP="005E07D4">
      <w:r w:rsidRPr="005E07D4">
        <w:rPr>
          <w:b/>
        </w:rPr>
        <w:t>Higher Order Critical Thinking Skills Standard</w:t>
      </w:r>
      <w:r w:rsidRPr="005E07D4">
        <w:t>: Gifted students will develop and practice higher order and critical thinking skills in an area of study.</w:t>
      </w:r>
    </w:p>
    <w:p w:rsidR="005E07D4" w:rsidRPr="005E07D4" w:rsidRDefault="005E07D4" w:rsidP="005E07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1"/>
        <w:gridCol w:w="1121"/>
        <w:gridCol w:w="1121"/>
        <w:gridCol w:w="1121"/>
      </w:tblGrid>
      <w:tr w:rsidR="005E07D4" w:rsidRPr="005E07D4" w:rsidTr="0059222E">
        <w:trPr>
          <w:trHeight w:val="244"/>
        </w:trPr>
        <w:tc>
          <w:tcPr>
            <w:tcW w:w="9861" w:type="dxa"/>
          </w:tcPr>
          <w:p w:rsidR="005E07D4" w:rsidRPr="005E07D4" w:rsidRDefault="005E07D4" w:rsidP="005E07D4">
            <w:pPr>
              <w:rPr>
                <w:b/>
              </w:rPr>
            </w:pPr>
            <w:r w:rsidRPr="005E07D4">
              <w:rPr>
                <w:b/>
              </w:rPr>
              <w:t>Higher Order Critical Thinking Skills (HO/CTS) Elements</w:t>
            </w:r>
          </w:p>
        </w:tc>
        <w:tc>
          <w:tcPr>
            <w:tcW w:w="1121" w:type="dxa"/>
          </w:tcPr>
          <w:p w:rsidR="005E07D4" w:rsidRPr="005E07D4" w:rsidRDefault="005E07D4" w:rsidP="005E07D4">
            <w:pPr>
              <w:rPr>
                <w:b/>
              </w:rPr>
            </w:pPr>
            <w:r w:rsidRPr="005E07D4">
              <w:rPr>
                <w:b/>
              </w:rPr>
              <w:t>6</w:t>
            </w:r>
          </w:p>
        </w:tc>
        <w:tc>
          <w:tcPr>
            <w:tcW w:w="1121" w:type="dxa"/>
          </w:tcPr>
          <w:p w:rsidR="005E07D4" w:rsidRPr="005E07D4" w:rsidRDefault="005E07D4" w:rsidP="005E07D4">
            <w:pPr>
              <w:rPr>
                <w:b/>
              </w:rPr>
            </w:pPr>
            <w:r w:rsidRPr="005E07D4">
              <w:rPr>
                <w:b/>
              </w:rPr>
              <w:t>7</w:t>
            </w:r>
          </w:p>
        </w:tc>
        <w:tc>
          <w:tcPr>
            <w:tcW w:w="1121" w:type="dxa"/>
          </w:tcPr>
          <w:p w:rsidR="005E07D4" w:rsidRPr="005E07D4" w:rsidRDefault="005E07D4" w:rsidP="005E07D4">
            <w:pPr>
              <w:rPr>
                <w:b/>
              </w:rPr>
            </w:pPr>
            <w:r w:rsidRPr="005E07D4">
              <w:rPr>
                <w:b/>
              </w:rPr>
              <w:t>8</w:t>
            </w:r>
          </w:p>
        </w:tc>
      </w:tr>
      <w:tr w:rsidR="005E07D4" w:rsidRPr="005E07D4" w:rsidTr="0059222E">
        <w:trPr>
          <w:trHeight w:val="152"/>
        </w:trPr>
        <w:tc>
          <w:tcPr>
            <w:tcW w:w="9861" w:type="dxa"/>
          </w:tcPr>
          <w:p w:rsidR="005E07D4" w:rsidRPr="005E07D4" w:rsidRDefault="005E07D4" w:rsidP="005E07D4">
            <w:r w:rsidRPr="005E07D4">
              <w:t xml:space="preserve">1. The student asks probing, insightful, and relevant questions. </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r w:rsidR="005E07D4" w:rsidRPr="005E07D4" w:rsidTr="0059222E">
        <w:trPr>
          <w:trHeight w:val="242"/>
        </w:trPr>
        <w:tc>
          <w:tcPr>
            <w:tcW w:w="9861" w:type="dxa"/>
          </w:tcPr>
          <w:p w:rsidR="005E07D4" w:rsidRPr="005E07D4" w:rsidRDefault="005E07D4" w:rsidP="005E07D4">
            <w:r w:rsidRPr="005E07D4">
              <w:t>2. The student responds to questions with supporting information that reflects in-depth knowledge of a topic.</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r w:rsidR="005E07D4" w:rsidRPr="005E07D4" w:rsidTr="0059222E">
        <w:trPr>
          <w:trHeight w:val="244"/>
        </w:trPr>
        <w:tc>
          <w:tcPr>
            <w:tcW w:w="9861" w:type="dxa"/>
          </w:tcPr>
          <w:p w:rsidR="005E07D4" w:rsidRPr="005E07D4" w:rsidRDefault="005E07D4" w:rsidP="005E07D4">
            <w:r w:rsidRPr="005E07D4">
              <w:t>3. The student conducts comparisons using criteria.</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r w:rsidR="005E07D4" w:rsidRPr="005E07D4" w:rsidTr="0059222E">
        <w:trPr>
          <w:trHeight w:val="225"/>
        </w:trPr>
        <w:tc>
          <w:tcPr>
            <w:tcW w:w="9861" w:type="dxa"/>
          </w:tcPr>
          <w:p w:rsidR="005E07D4" w:rsidRPr="005E07D4" w:rsidRDefault="005E07D4" w:rsidP="005E07D4">
            <w:r w:rsidRPr="005E07D4">
              <w:t>4. The student makes and evaluates decisions using criteria.</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r w:rsidR="005E07D4" w:rsidRPr="005E07D4" w:rsidTr="0059222E">
        <w:trPr>
          <w:trHeight w:val="152"/>
        </w:trPr>
        <w:tc>
          <w:tcPr>
            <w:tcW w:w="9861" w:type="dxa"/>
          </w:tcPr>
          <w:p w:rsidR="005E07D4" w:rsidRPr="005E07D4" w:rsidRDefault="005E07D4" w:rsidP="005E07D4">
            <w:r w:rsidRPr="005E07D4">
              <w:t>5. The student predicts probable consequences of decisions.</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r w:rsidR="005E07D4" w:rsidRPr="005E07D4" w:rsidTr="0059222E">
        <w:trPr>
          <w:trHeight w:val="423"/>
        </w:trPr>
        <w:tc>
          <w:tcPr>
            <w:tcW w:w="9861" w:type="dxa"/>
          </w:tcPr>
          <w:p w:rsidR="005E07D4" w:rsidRPr="005E07D4" w:rsidRDefault="005E07D4" w:rsidP="005E07D4">
            <w:r w:rsidRPr="005E07D4">
              <w:t>6. The student extrapolates verbal-linguistic (e.g., analogies) and visual-spatial patterns (e.g., tessellations) to determine relationships.</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r w:rsidR="005E07D4" w:rsidRPr="005E07D4" w:rsidTr="0059222E">
        <w:trPr>
          <w:trHeight w:val="134"/>
        </w:trPr>
        <w:tc>
          <w:tcPr>
            <w:tcW w:w="9861" w:type="dxa"/>
          </w:tcPr>
          <w:p w:rsidR="005E07D4" w:rsidRPr="005E07D4" w:rsidRDefault="005E07D4" w:rsidP="005E07D4">
            <w:r w:rsidRPr="005E07D4">
              <w:t>7. The student examines an issue from more than one point of view.</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r w:rsidR="005E07D4" w:rsidRPr="005E07D4" w:rsidTr="0059222E">
        <w:trPr>
          <w:trHeight w:val="225"/>
        </w:trPr>
        <w:tc>
          <w:tcPr>
            <w:tcW w:w="9861" w:type="dxa"/>
          </w:tcPr>
          <w:p w:rsidR="005E07D4" w:rsidRPr="005E07D4" w:rsidRDefault="005E07D4" w:rsidP="005E07D4">
            <w:r w:rsidRPr="005E07D4">
              <w:t>8. The student separates one’s own point of view from that of others.</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r w:rsidR="005E07D4" w:rsidRPr="005E07D4" w:rsidTr="0059222E">
        <w:trPr>
          <w:trHeight w:val="152"/>
        </w:trPr>
        <w:tc>
          <w:tcPr>
            <w:tcW w:w="9861" w:type="dxa"/>
          </w:tcPr>
          <w:p w:rsidR="005E07D4" w:rsidRPr="005E07D4" w:rsidRDefault="005E07D4" w:rsidP="005E07D4">
            <w:r w:rsidRPr="005E07D4">
              <w:t>9. The student identifies stereotypes, biases, and prejudices in one’s own reasoning and that of others.</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r w:rsidR="005E07D4" w:rsidRPr="005E07D4" w:rsidTr="0059222E">
        <w:trPr>
          <w:trHeight w:val="243"/>
        </w:trPr>
        <w:tc>
          <w:tcPr>
            <w:tcW w:w="9861" w:type="dxa"/>
          </w:tcPr>
          <w:p w:rsidR="005E07D4" w:rsidRPr="005E07D4" w:rsidRDefault="005E07D4" w:rsidP="005E07D4">
            <w:r w:rsidRPr="005E07D4">
              <w:t>10. The student distinguishes between assumptions, inferences, and conclusions.</w:t>
            </w:r>
          </w:p>
        </w:tc>
        <w:tc>
          <w:tcPr>
            <w:tcW w:w="1121" w:type="dxa"/>
          </w:tcPr>
          <w:p w:rsidR="005E07D4" w:rsidRPr="005E07D4" w:rsidRDefault="005E07D4" w:rsidP="005E07D4">
            <w:r w:rsidRPr="005E07D4">
              <w:t>I</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r>
      <w:tr w:rsidR="005E07D4" w:rsidRPr="005E07D4" w:rsidTr="0059222E">
        <w:trPr>
          <w:trHeight w:val="350"/>
        </w:trPr>
        <w:tc>
          <w:tcPr>
            <w:tcW w:w="9861" w:type="dxa"/>
          </w:tcPr>
          <w:p w:rsidR="005E07D4" w:rsidRPr="005E07D4" w:rsidRDefault="005E07D4" w:rsidP="005E07D4">
            <w:r w:rsidRPr="005E07D4">
              <w:t>11. The student draws conclusions based upon relevant information while discarding irrelevant information.</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r w:rsidR="005E07D4" w:rsidRPr="005E07D4" w:rsidTr="0059222E">
        <w:trPr>
          <w:trHeight w:val="225"/>
        </w:trPr>
        <w:tc>
          <w:tcPr>
            <w:tcW w:w="9861" w:type="dxa"/>
          </w:tcPr>
          <w:p w:rsidR="005E07D4" w:rsidRPr="005E07D4" w:rsidRDefault="005E07D4" w:rsidP="005E07D4">
            <w:r w:rsidRPr="005E07D4">
              <w:t>12. The student evaluates conclusions based upon relevance, depth, breadth, logic, and fairness.</w:t>
            </w:r>
          </w:p>
        </w:tc>
        <w:tc>
          <w:tcPr>
            <w:tcW w:w="1121" w:type="dxa"/>
          </w:tcPr>
          <w:p w:rsidR="005E07D4" w:rsidRPr="005E07D4" w:rsidRDefault="005E07D4" w:rsidP="005E07D4">
            <w:r w:rsidRPr="005E07D4">
              <w:t>I</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r>
      <w:tr w:rsidR="005E07D4" w:rsidRPr="005E07D4" w:rsidTr="0059222E">
        <w:trPr>
          <w:trHeight w:val="496"/>
        </w:trPr>
        <w:tc>
          <w:tcPr>
            <w:tcW w:w="9861" w:type="dxa"/>
          </w:tcPr>
          <w:p w:rsidR="005E07D4" w:rsidRPr="005E07D4" w:rsidRDefault="005E07D4" w:rsidP="005E07D4">
            <w:r w:rsidRPr="005E07D4">
              <w:t xml:space="preserve">13. The student traces the source of any large disparity between estimates and calculated solutions to </w:t>
            </w:r>
            <w:r w:rsidRPr="005E07D4">
              <w:lastRenderedPageBreak/>
              <w:t>problems and resolves the disparity.</w:t>
            </w:r>
          </w:p>
        </w:tc>
        <w:tc>
          <w:tcPr>
            <w:tcW w:w="1121" w:type="dxa"/>
          </w:tcPr>
          <w:p w:rsidR="005E07D4" w:rsidRPr="005E07D4" w:rsidRDefault="005E07D4" w:rsidP="005E07D4">
            <w:r w:rsidRPr="005E07D4">
              <w:lastRenderedPageBreak/>
              <w:t>I</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r>
      <w:tr w:rsidR="005E07D4" w:rsidRPr="005E07D4" w:rsidTr="0059222E">
        <w:trPr>
          <w:trHeight w:val="541"/>
        </w:trPr>
        <w:tc>
          <w:tcPr>
            <w:tcW w:w="9861" w:type="dxa"/>
          </w:tcPr>
          <w:p w:rsidR="005E07D4" w:rsidRPr="005E07D4" w:rsidRDefault="005E07D4" w:rsidP="005E07D4">
            <w:r w:rsidRPr="005E07D4">
              <w:lastRenderedPageBreak/>
              <w:t>14. The student identifies and illustrates basic principles and the foundational concepts that are central to understanding the essence of a field of study.</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r w:rsidR="005E07D4" w:rsidRPr="005E07D4" w:rsidTr="0059222E">
        <w:trPr>
          <w:trHeight w:val="532"/>
        </w:trPr>
        <w:tc>
          <w:tcPr>
            <w:tcW w:w="9861" w:type="dxa"/>
          </w:tcPr>
          <w:p w:rsidR="005E07D4" w:rsidRPr="005E07D4" w:rsidRDefault="005E07D4" w:rsidP="005E07D4">
            <w:r w:rsidRPr="005E07D4">
              <w:t>15. The student recognizes that the responsibility to examine and challenge existing ideas and theories is an ongoing process.</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D</w:t>
            </w:r>
          </w:p>
        </w:tc>
        <w:tc>
          <w:tcPr>
            <w:tcW w:w="1121" w:type="dxa"/>
          </w:tcPr>
          <w:p w:rsidR="005E07D4" w:rsidRPr="005E07D4" w:rsidRDefault="005E07D4" w:rsidP="005E07D4">
            <w:r w:rsidRPr="005E07D4">
              <w:t>P</w:t>
            </w:r>
          </w:p>
        </w:tc>
      </w:tr>
    </w:tbl>
    <w:p w:rsidR="005E07D4" w:rsidRPr="005E07D4" w:rsidRDefault="005E07D4" w:rsidP="005E07D4">
      <w:pPr>
        <w:sectPr w:rsidR="005E07D4" w:rsidRPr="005E07D4" w:rsidSect="00DA5D5F">
          <w:footerReference w:type="default" r:id="rId8"/>
          <w:pgSz w:w="15840" w:h="12240" w:orient="landscape"/>
          <w:pgMar w:top="1152" w:right="1152" w:bottom="1152" w:left="1152" w:header="720" w:footer="274" w:gutter="0"/>
          <w:cols w:space="720"/>
          <w:docGrid w:linePitch="360"/>
        </w:sectPr>
      </w:pPr>
    </w:p>
    <w:p w:rsidR="005E07D4" w:rsidRDefault="005E07D4" w:rsidP="005E07D4">
      <w:r>
        <w:lastRenderedPageBreak/>
        <w:t>High School Standards:</w:t>
      </w:r>
    </w:p>
    <w:p w:rsidR="005E07D4" w:rsidRPr="005E07D4" w:rsidRDefault="005E07D4" w:rsidP="005E07D4">
      <w:pPr>
        <w:rPr>
          <w:b/>
        </w:rPr>
      </w:pPr>
      <w:r w:rsidRPr="005E07D4">
        <w:rPr>
          <w:b/>
        </w:rPr>
        <w:t>Talented and Gifted Standards and Elements Matrix</w:t>
      </w:r>
    </w:p>
    <w:p w:rsidR="005E07D4" w:rsidRPr="005E07D4" w:rsidRDefault="005E07D4" w:rsidP="005E07D4">
      <w:pPr>
        <w:rPr>
          <w:b/>
        </w:rPr>
      </w:pPr>
    </w:p>
    <w:p w:rsidR="005E07D4" w:rsidRPr="005E07D4" w:rsidRDefault="005E07D4" w:rsidP="005E07D4">
      <w:pPr>
        <w:rPr>
          <w:b/>
        </w:rPr>
      </w:pPr>
      <w:r w:rsidRPr="005E07D4">
        <w:rPr>
          <w:b/>
        </w:rPr>
        <w:t xml:space="preserve">High school TAG options are aligned to the </w:t>
      </w:r>
      <w:smartTag w:uri="urn:schemas-microsoft-com:office:smarttags" w:element="place">
        <w:smartTag w:uri="urn:schemas-microsoft-com:office:smarttags" w:element="country-region">
          <w:r w:rsidRPr="005E07D4">
            <w:rPr>
              <w:b/>
            </w:rPr>
            <w:t>Georgia</w:t>
          </w:r>
        </w:smartTag>
      </w:smartTag>
      <w:r w:rsidRPr="005E07D4">
        <w:rPr>
          <w:b/>
        </w:rPr>
        <w:t xml:space="preserve"> Performance Standards.  The curriculum for each TAG option is differentiated for gifted students with the addition of the following TAG standards and elements.  The standards and elements are incorporated into the adopted </w:t>
      </w:r>
      <w:smartTag w:uri="urn:schemas-microsoft-com:office:smarttags" w:element="place">
        <w:smartTag w:uri="urn:schemas-microsoft-com:office:smarttags" w:element="PlaceName">
          <w:r w:rsidRPr="005E07D4">
            <w:rPr>
              <w:b/>
            </w:rPr>
            <w:t>Fulton</w:t>
          </w:r>
        </w:smartTag>
        <w:r w:rsidRPr="005E07D4">
          <w:rPr>
            <w:b/>
          </w:rPr>
          <w:t xml:space="preserve"> </w:t>
        </w:r>
        <w:smartTag w:uri="urn:schemas-microsoft-com:office:smarttags" w:element="PlaceType">
          <w:r w:rsidRPr="005E07D4">
            <w:rPr>
              <w:b/>
            </w:rPr>
            <w:t>County</w:t>
          </w:r>
        </w:smartTag>
      </w:smartTag>
      <w:r w:rsidRPr="005E07D4">
        <w:rPr>
          <w:b/>
        </w:rPr>
        <w:t xml:space="preserve"> curriculum to ensure that the high school TAG options are rigorous and challenging for gifted learners.  The following key serves as a guide for how students will develop independence in applying them their area(s) of interest.  </w:t>
      </w:r>
    </w:p>
    <w:p w:rsidR="005E07D4" w:rsidRPr="005E07D4" w:rsidRDefault="005E07D4" w:rsidP="005E07D4">
      <w:pPr>
        <w:rPr>
          <w:b/>
        </w:rPr>
      </w:pPr>
    </w:p>
    <w:p w:rsidR="005E07D4" w:rsidRPr="005E07D4" w:rsidRDefault="005E07D4" w:rsidP="005E07D4">
      <w:r w:rsidRPr="005E07D4">
        <w:rPr>
          <w:b/>
        </w:rPr>
        <w:t>I</w:t>
      </w:r>
      <w:r w:rsidRPr="005E07D4">
        <w:t xml:space="preserve">: indicates when a skill is </w:t>
      </w:r>
      <w:r w:rsidRPr="005E07D4">
        <w:rPr>
          <w:b/>
          <w:u w:val="single"/>
        </w:rPr>
        <w:t>introduced</w:t>
      </w:r>
      <w:r w:rsidRPr="005E07D4">
        <w:t xml:space="preserve"> by the TAG teacher as part of the content. Students are </w:t>
      </w:r>
      <w:r w:rsidRPr="005E07D4">
        <w:rPr>
          <w:u w:val="single"/>
        </w:rPr>
        <w:t>novices</w:t>
      </w:r>
      <w:r w:rsidRPr="005E07D4">
        <w:t xml:space="preserve"> and require direct instruction with guided practice. Frequent and specific feedback is given by the TAG teacher. </w:t>
      </w:r>
    </w:p>
    <w:p w:rsidR="005E07D4" w:rsidRPr="005E07D4" w:rsidRDefault="005E07D4" w:rsidP="005E07D4">
      <w:r w:rsidRPr="005E07D4">
        <w:rPr>
          <w:b/>
        </w:rPr>
        <w:t>D</w:t>
      </w:r>
      <w:r w:rsidRPr="005E07D4">
        <w:t xml:space="preserve">: indicates when students will </w:t>
      </w:r>
      <w:r w:rsidRPr="005E07D4">
        <w:rPr>
          <w:b/>
          <w:u w:val="single"/>
        </w:rPr>
        <w:t>develop</w:t>
      </w:r>
      <w:r w:rsidRPr="005E07D4">
        <w:t xml:space="preserve"> the skill using age appropriate content. Students are </w:t>
      </w:r>
      <w:r w:rsidRPr="005E07D4">
        <w:rPr>
          <w:u w:val="single"/>
        </w:rPr>
        <w:t>apprentices</w:t>
      </w:r>
      <w:r w:rsidRPr="005E07D4">
        <w:t xml:space="preserve"> who practice skills in cooperative learning groups. The students share in the development of assessment criteria and have opportunities for self-assessment.</w:t>
      </w:r>
    </w:p>
    <w:p w:rsidR="005E07D4" w:rsidRPr="005E07D4" w:rsidRDefault="005E07D4" w:rsidP="005E07D4">
      <w:r w:rsidRPr="005E07D4">
        <w:rPr>
          <w:b/>
        </w:rPr>
        <w:t>P</w:t>
      </w:r>
      <w:r w:rsidRPr="005E07D4">
        <w:t xml:space="preserve">: indicates when students should achieve </w:t>
      </w:r>
      <w:r w:rsidRPr="005E07D4">
        <w:rPr>
          <w:b/>
          <w:u w:val="single"/>
        </w:rPr>
        <w:t>proficiency</w:t>
      </w:r>
      <w:r w:rsidRPr="005E07D4">
        <w:t xml:space="preserve"> and can use the skill in a variety of situations. Students are </w:t>
      </w:r>
      <w:r w:rsidRPr="005E07D4">
        <w:rPr>
          <w:u w:val="single"/>
        </w:rPr>
        <w:t>practitioners</w:t>
      </w:r>
      <w:r w:rsidRPr="005E07D4">
        <w:t xml:space="preserve"> and should be working alone or in groups to use the skills and build generalizations about content with little prompting from the teacher. Students use the skills in complex projects and have opportunities for authentic feedback.</w:t>
      </w:r>
    </w:p>
    <w:p w:rsidR="005E07D4" w:rsidRPr="005E07D4" w:rsidRDefault="005E07D4" w:rsidP="005E07D4">
      <w:r w:rsidRPr="005E07D4">
        <w:rPr>
          <w:b/>
        </w:rPr>
        <w:t>A</w:t>
      </w:r>
      <w:r w:rsidRPr="005E07D4">
        <w:t xml:space="preserve">: indicates when students will continue to </w:t>
      </w:r>
      <w:r w:rsidRPr="005E07D4">
        <w:rPr>
          <w:b/>
          <w:u w:val="single"/>
        </w:rPr>
        <w:t>apply</w:t>
      </w:r>
      <w:r w:rsidRPr="005E07D4">
        <w:t xml:space="preserve"> and improve mastered skills. Students use skills to tackle unanswered questions within and across disciplines. Emphasis is on innovation and redefining a field of study through the testing of existing rules. TAG teachers serve as resources to facilitate the collection of resources, removal of barriers to creative productions, the collaboration with experts in the disciplines. Students will seek honest feedback from experts in area of interest.</w:t>
      </w:r>
    </w:p>
    <w:p w:rsidR="005E07D4" w:rsidRPr="005E07D4" w:rsidRDefault="005E07D4" w:rsidP="005E07D4">
      <w:pPr>
        <w:rPr>
          <w:b/>
        </w:rPr>
      </w:pPr>
    </w:p>
    <w:p w:rsidR="005E07D4" w:rsidRPr="005E07D4" w:rsidRDefault="005E07D4" w:rsidP="005E07D4">
      <w:r w:rsidRPr="005E07D4">
        <w:rPr>
          <w:b/>
        </w:rPr>
        <w:t>Advanced Communication Skills Standard</w:t>
      </w:r>
      <w:r w:rsidRPr="005E07D4">
        <w:t>: Gifted students will develop advanced communication skills that incorporate new techniques, materials, and formats in the development of products that will be shared with real audiences.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9"/>
        <w:gridCol w:w="771"/>
        <w:gridCol w:w="771"/>
        <w:gridCol w:w="771"/>
        <w:gridCol w:w="771"/>
      </w:tblGrid>
      <w:tr w:rsidR="005E07D4" w:rsidRPr="005E07D4" w:rsidTr="0059222E">
        <w:trPr>
          <w:trHeight w:val="246"/>
        </w:trPr>
        <w:tc>
          <w:tcPr>
            <w:tcW w:w="8989" w:type="dxa"/>
          </w:tcPr>
          <w:p w:rsidR="005E07D4" w:rsidRPr="005E07D4" w:rsidRDefault="005E07D4" w:rsidP="005E07D4">
            <w:pPr>
              <w:rPr>
                <w:b/>
              </w:rPr>
            </w:pPr>
            <w:r w:rsidRPr="005E07D4">
              <w:rPr>
                <w:b/>
              </w:rPr>
              <w:t>Advanced Communication Skills (ACS) Elements</w:t>
            </w:r>
          </w:p>
        </w:tc>
        <w:tc>
          <w:tcPr>
            <w:tcW w:w="771" w:type="dxa"/>
          </w:tcPr>
          <w:p w:rsidR="005E07D4" w:rsidRPr="005E07D4" w:rsidRDefault="005E07D4" w:rsidP="005E07D4">
            <w:pPr>
              <w:rPr>
                <w:b/>
              </w:rPr>
            </w:pPr>
            <w:r w:rsidRPr="005E07D4">
              <w:rPr>
                <w:b/>
              </w:rPr>
              <w:t>9</w:t>
            </w:r>
          </w:p>
        </w:tc>
        <w:tc>
          <w:tcPr>
            <w:tcW w:w="771" w:type="dxa"/>
          </w:tcPr>
          <w:p w:rsidR="005E07D4" w:rsidRPr="005E07D4" w:rsidRDefault="005E07D4" w:rsidP="005E07D4">
            <w:pPr>
              <w:rPr>
                <w:b/>
              </w:rPr>
            </w:pPr>
            <w:r w:rsidRPr="005E07D4">
              <w:rPr>
                <w:b/>
              </w:rPr>
              <w:t>10</w:t>
            </w:r>
          </w:p>
        </w:tc>
        <w:tc>
          <w:tcPr>
            <w:tcW w:w="771" w:type="dxa"/>
          </w:tcPr>
          <w:p w:rsidR="005E07D4" w:rsidRPr="005E07D4" w:rsidRDefault="005E07D4" w:rsidP="005E07D4">
            <w:pPr>
              <w:rPr>
                <w:b/>
              </w:rPr>
            </w:pPr>
            <w:r w:rsidRPr="005E07D4">
              <w:rPr>
                <w:b/>
              </w:rPr>
              <w:t>11</w:t>
            </w:r>
          </w:p>
        </w:tc>
        <w:tc>
          <w:tcPr>
            <w:tcW w:w="771" w:type="dxa"/>
          </w:tcPr>
          <w:p w:rsidR="005E07D4" w:rsidRPr="005E07D4" w:rsidRDefault="005E07D4" w:rsidP="005E07D4">
            <w:pPr>
              <w:rPr>
                <w:b/>
              </w:rPr>
            </w:pPr>
            <w:r w:rsidRPr="005E07D4">
              <w:rPr>
                <w:b/>
              </w:rPr>
              <w:t>12</w:t>
            </w:r>
          </w:p>
        </w:tc>
      </w:tr>
      <w:tr w:rsidR="005E07D4" w:rsidRPr="005E07D4" w:rsidTr="0059222E">
        <w:trPr>
          <w:trHeight w:val="461"/>
        </w:trPr>
        <w:tc>
          <w:tcPr>
            <w:tcW w:w="8989" w:type="dxa"/>
          </w:tcPr>
          <w:p w:rsidR="005E07D4" w:rsidRPr="005E07D4" w:rsidRDefault="005E07D4" w:rsidP="005E07D4">
            <w:r w:rsidRPr="005E07D4">
              <w:lastRenderedPageBreak/>
              <w:t>1. The student uses written, spoken, and technological media to convey new learning or challenge existing ideas.</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A</w:t>
            </w:r>
          </w:p>
        </w:tc>
        <w:tc>
          <w:tcPr>
            <w:tcW w:w="771" w:type="dxa"/>
          </w:tcPr>
          <w:p w:rsidR="005E07D4" w:rsidRPr="005E07D4" w:rsidRDefault="005E07D4" w:rsidP="005E07D4">
            <w:r w:rsidRPr="005E07D4">
              <w:t>A</w:t>
            </w:r>
          </w:p>
        </w:tc>
      </w:tr>
      <w:tr w:rsidR="005E07D4" w:rsidRPr="005E07D4" w:rsidTr="0059222E">
        <w:trPr>
          <w:trHeight w:val="449"/>
        </w:trPr>
        <w:tc>
          <w:tcPr>
            <w:tcW w:w="8989" w:type="dxa"/>
          </w:tcPr>
          <w:p w:rsidR="005E07D4" w:rsidRPr="005E07D4" w:rsidRDefault="005E07D4" w:rsidP="005E07D4">
            <w:r w:rsidRPr="005E07D4">
              <w:t>2. The student produces written and/or oral work that is complex, purposeful, and organized, includes relevant supporting examples and manipulation of language.</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A</w:t>
            </w:r>
          </w:p>
        </w:tc>
        <w:tc>
          <w:tcPr>
            <w:tcW w:w="771" w:type="dxa"/>
          </w:tcPr>
          <w:p w:rsidR="005E07D4" w:rsidRPr="005E07D4" w:rsidRDefault="005E07D4" w:rsidP="005E07D4">
            <w:r w:rsidRPr="005E07D4">
              <w:t>A</w:t>
            </w:r>
          </w:p>
        </w:tc>
      </w:tr>
      <w:tr w:rsidR="005E07D4" w:rsidRPr="005E07D4" w:rsidTr="0059222E">
        <w:trPr>
          <w:trHeight w:val="449"/>
        </w:trPr>
        <w:tc>
          <w:tcPr>
            <w:tcW w:w="8989" w:type="dxa"/>
          </w:tcPr>
          <w:p w:rsidR="005E07D4" w:rsidRPr="005E07D4" w:rsidRDefault="005E07D4" w:rsidP="005E07D4">
            <w:r w:rsidRPr="005E07D4">
              <w:t>3. The student creates products and/or presentations that synthesize information from diverse sources and communicate expertise to a variety of authentic audiences.</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A</w:t>
            </w:r>
          </w:p>
        </w:tc>
        <w:tc>
          <w:tcPr>
            <w:tcW w:w="771" w:type="dxa"/>
          </w:tcPr>
          <w:p w:rsidR="005E07D4" w:rsidRPr="005E07D4" w:rsidRDefault="005E07D4" w:rsidP="005E07D4">
            <w:r w:rsidRPr="005E07D4">
              <w:t>A</w:t>
            </w:r>
          </w:p>
        </w:tc>
      </w:tr>
      <w:tr w:rsidR="005E07D4" w:rsidRPr="005E07D4" w:rsidTr="0059222E">
        <w:trPr>
          <w:trHeight w:val="494"/>
        </w:trPr>
        <w:tc>
          <w:tcPr>
            <w:tcW w:w="8989" w:type="dxa"/>
          </w:tcPr>
          <w:p w:rsidR="005E07D4" w:rsidRPr="005E07D4" w:rsidRDefault="005E07D4" w:rsidP="005E07D4">
            <w:r w:rsidRPr="005E07D4">
              <w:t>4. The student uses a variety of multi-media and innovative technology to create illustrations, models, charts, tables, and graphs as tools for communication.</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A</w:t>
            </w:r>
          </w:p>
        </w:tc>
        <w:tc>
          <w:tcPr>
            <w:tcW w:w="771" w:type="dxa"/>
          </w:tcPr>
          <w:p w:rsidR="005E07D4" w:rsidRPr="005E07D4" w:rsidRDefault="005E07D4" w:rsidP="005E07D4">
            <w:r w:rsidRPr="005E07D4">
              <w:t>A</w:t>
            </w:r>
          </w:p>
        </w:tc>
      </w:tr>
      <w:tr w:rsidR="005E07D4" w:rsidRPr="005E07D4" w:rsidTr="0059222E">
        <w:trPr>
          <w:trHeight w:val="261"/>
        </w:trPr>
        <w:tc>
          <w:tcPr>
            <w:tcW w:w="8989" w:type="dxa"/>
          </w:tcPr>
          <w:p w:rsidR="005E07D4" w:rsidRPr="005E07D4" w:rsidRDefault="005E07D4" w:rsidP="005E07D4">
            <w:r w:rsidRPr="005E07D4">
              <w:t>5. The student applies interviewing techniques for a variety of purposes.</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A</w:t>
            </w:r>
          </w:p>
        </w:tc>
        <w:tc>
          <w:tcPr>
            <w:tcW w:w="771" w:type="dxa"/>
          </w:tcPr>
          <w:p w:rsidR="005E07D4" w:rsidRPr="005E07D4" w:rsidRDefault="005E07D4" w:rsidP="005E07D4">
            <w:r w:rsidRPr="005E07D4">
              <w:t>A</w:t>
            </w:r>
          </w:p>
        </w:tc>
      </w:tr>
      <w:tr w:rsidR="005E07D4" w:rsidRPr="005E07D4" w:rsidTr="0059222E">
        <w:trPr>
          <w:trHeight w:val="461"/>
        </w:trPr>
        <w:tc>
          <w:tcPr>
            <w:tcW w:w="8989" w:type="dxa"/>
          </w:tcPr>
          <w:p w:rsidR="005E07D4" w:rsidRPr="005E07D4" w:rsidRDefault="005E07D4" w:rsidP="005E07D4">
            <w:r w:rsidRPr="005E07D4">
              <w:t>6. The student anticipates and addresses potential misunderstandings, biases, and expectations in communication with others.</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A</w:t>
            </w:r>
          </w:p>
        </w:tc>
        <w:tc>
          <w:tcPr>
            <w:tcW w:w="771" w:type="dxa"/>
          </w:tcPr>
          <w:p w:rsidR="005E07D4" w:rsidRPr="005E07D4" w:rsidRDefault="005E07D4" w:rsidP="005E07D4">
            <w:r w:rsidRPr="005E07D4">
              <w:t>A</w:t>
            </w:r>
          </w:p>
        </w:tc>
      </w:tr>
      <w:tr w:rsidR="005E07D4" w:rsidRPr="005E07D4" w:rsidTr="0059222E">
        <w:trPr>
          <w:trHeight w:val="332"/>
        </w:trPr>
        <w:tc>
          <w:tcPr>
            <w:tcW w:w="8989" w:type="dxa"/>
          </w:tcPr>
          <w:p w:rsidR="005E07D4" w:rsidRPr="005E07D4" w:rsidRDefault="005E07D4" w:rsidP="005E07D4">
            <w:r w:rsidRPr="005E07D4">
              <w:t>7. The student responds to contributions of others, considering all available information.</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A</w:t>
            </w:r>
          </w:p>
        </w:tc>
        <w:tc>
          <w:tcPr>
            <w:tcW w:w="771" w:type="dxa"/>
          </w:tcPr>
          <w:p w:rsidR="005E07D4" w:rsidRPr="005E07D4" w:rsidRDefault="005E07D4" w:rsidP="005E07D4">
            <w:r w:rsidRPr="005E07D4">
              <w:t>A</w:t>
            </w:r>
          </w:p>
        </w:tc>
      </w:tr>
      <w:tr w:rsidR="005E07D4" w:rsidRPr="005E07D4" w:rsidTr="0059222E">
        <w:trPr>
          <w:trHeight w:val="461"/>
        </w:trPr>
        <w:tc>
          <w:tcPr>
            <w:tcW w:w="8989" w:type="dxa"/>
          </w:tcPr>
          <w:p w:rsidR="005E07D4" w:rsidRPr="005E07D4" w:rsidRDefault="005E07D4" w:rsidP="005E07D4">
            <w:r w:rsidRPr="005E07D4">
              <w:t xml:space="preserve">8. The student participates in small group discussions to argue persuasively or reinforce others’ good points. </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A</w:t>
            </w:r>
          </w:p>
        </w:tc>
        <w:tc>
          <w:tcPr>
            <w:tcW w:w="771" w:type="dxa"/>
          </w:tcPr>
          <w:p w:rsidR="005E07D4" w:rsidRPr="005E07D4" w:rsidRDefault="005E07D4" w:rsidP="005E07D4">
            <w:r w:rsidRPr="005E07D4">
              <w:t>A</w:t>
            </w:r>
          </w:p>
        </w:tc>
      </w:tr>
      <w:tr w:rsidR="005E07D4" w:rsidRPr="005E07D4" w:rsidTr="0059222E">
        <w:trPr>
          <w:trHeight w:val="242"/>
        </w:trPr>
        <w:tc>
          <w:tcPr>
            <w:tcW w:w="8989" w:type="dxa"/>
          </w:tcPr>
          <w:p w:rsidR="005E07D4" w:rsidRPr="005E07D4" w:rsidRDefault="005E07D4" w:rsidP="005E07D4">
            <w:r w:rsidRPr="005E07D4">
              <w:t xml:space="preserve">9. The student maintains a journal or log for self-reflection and/or self-evaluation. </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A</w:t>
            </w:r>
          </w:p>
        </w:tc>
        <w:tc>
          <w:tcPr>
            <w:tcW w:w="771" w:type="dxa"/>
          </w:tcPr>
          <w:p w:rsidR="005E07D4" w:rsidRPr="005E07D4" w:rsidRDefault="005E07D4" w:rsidP="005E07D4">
            <w:r w:rsidRPr="005E07D4">
              <w:t>A</w:t>
            </w:r>
          </w:p>
        </w:tc>
      </w:tr>
      <w:tr w:rsidR="005E07D4" w:rsidRPr="005E07D4" w:rsidTr="0059222E">
        <w:trPr>
          <w:trHeight w:val="314"/>
        </w:trPr>
        <w:tc>
          <w:tcPr>
            <w:tcW w:w="8989" w:type="dxa"/>
          </w:tcPr>
          <w:p w:rsidR="005E07D4" w:rsidRPr="005E07D4" w:rsidRDefault="005E07D4" w:rsidP="005E07D4">
            <w:r w:rsidRPr="005E07D4">
              <w:t>10. The student supports and defends his/her own opinions while respecting the opinions of others.</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P</w:t>
            </w:r>
          </w:p>
        </w:tc>
        <w:tc>
          <w:tcPr>
            <w:tcW w:w="771" w:type="dxa"/>
          </w:tcPr>
          <w:p w:rsidR="005E07D4" w:rsidRPr="005E07D4" w:rsidRDefault="005E07D4" w:rsidP="005E07D4">
            <w:r w:rsidRPr="005E07D4">
              <w:t>A</w:t>
            </w:r>
          </w:p>
        </w:tc>
        <w:tc>
          <w:tcPr>
            <w:tcW w:w="771" w:type="dxa"/>
          </w:tcPr>
          <w:p w:rsidR="005E07D4" w:rsidRPr="005E07D4" w:rsidRDefault="005E07D4" w:rsidP="005E07D4">
            <w:r w:rsidRPr="005E07D4">
              <w:t>A</w:t>
            </w:r>
          </w:p>
        </w:tc>
      </w:tr>
    </w:tbl>
    <w:p w:rsidR="005E07D4" w:rsidRPr="005E07D4" w:rsidRDefault="005E07D4" w:rsidP="005E07D4">
      <w:pPr>
        <w:rPr>
          <w:b/>
        </w:rPr>
      </w:pPr>
    </w:p>
    <w:p w:rsidR="005E07D4" w:rsidRPr="005E07D4" w:rsidRDefault="005E07D4" w:rsidP="005E07D4">
      <w:r w:rsidRPr="005E07D4">
        <w:rPr>
          <w:b/>
        </w:rPr>
        <w:t>Advanced Research Skills Standard</w:t>
      </w:r>
      <w:r w:rsidRPr="005E07D4">
        <w:t>: Gifted students will develop advanced research methods and independent study skills, which allow for the in-depth learning of self-selected topics within the area of study.</w:t>
      </w:r>
    </w:p>
    <w:p w:rsidR="005E07D4" w:rsidRPr="005E07D4" w:rsidRDefault="005E07D4" w:rsidP="005E07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0"/>
        <w:gridCol w:w="480"/>
        <w:gridCol w:w="480"/>
        <w:gridCol w:w="480"/>
        <w:gridCol w:w="480"/>
      </w:tblGrid>
      <w:tr w:rsidR="005E07D4" w:rsidRPr="005E07D4" w:rsidTr="0059222E">
        <w:trPr>
          <w:trHeight w:val="258"/>
        </w:trPr>
        <w:tc>
          <w:tcPr>
            <w:tcW w:w="11520" w:type="dxa"/>
          </w:tcPr>
          <w:p w:rsidR="005E07D4" w:rsidRPr="005E07D4" w:rsidRDefault="005E07D4" w:rsidP="005E07D4">
            <w:pPr>
              <w:rPr>
                <w:b/>
              </w:rPr>
            </w:pPr>
            <w:r w:rsidRPr="005E07D4">
              <w:rPr>
                <w:b/>
              </w:rPr>
              <w:t>Advanced Research Skills (ARS) Elements</w:t>
            </w:r>
          </w:p>
        </w:tc>
        <w:tc>
          <w:tcPr>
            <w:tcW w:w="480" w:type="dxa"/>
          </w:tcPr>
          <w:p w:rsidR="005E07D4" w:rsidRPr="005E07D4" w:rsidRDefault="005E07D4" w:rsidP="005E07D4">
            <w:pPr>
              <w:rPr>
                <w:b/>
              </w:rPr>
            </w:pPr>
            <w:r w:rsidRPr="005E07D4">
              <w:rPr>
                <w:b/>
              </w:rPr>
              <w:t>9</w:t>
            </w:r>
          </w:p>
        </w:tc>
        <w:tc>
          <w:tcPr>
            <w:tcW w:w="480" w:type="dxa"/>
          </w:tcPr>
          <w:p w:rsidR="005E07D4" w:rsidRPr="005E07D4" w:rsidRDefault="005E07D4" w:rsidP="005E07D4">
            <w:pPr>
              <w:rPr>
                <w:b/>
              </w:rPr>
            </w:pPr>
            <w:r w:rsidRPr="005E07D4">
              <w:rPr>
                <w:b/>
              </w:rPr>
              <w:t>10</w:t>
            </w:r>
          </w:p>
        </w:tc>
        <w:tc>
          <w:tcPr>
            <w:tcW w:w="480" w:type="dxa"/>
          </w:tcPr>
          <w:p w:rsidR="005E07D4" w:rsidRPr="005E07D4" w:rsidRDefault="005E07D4" w:rsidP="005E07D4">
            <w:pPr>
              <w:rPr>
                <w:b/>
              </w:rPr>
            </w:pPr>
            <w:r w:rsidRPr="005E07D4">
              <w:rPr>
                <w:b/>
              </w:rPr>
              <w:t>11</w:t>
            </w:r>
          </w:p>
        </w:tc>
        <w:tc>
          <w:tcPr>
            <w:tcW w:w="480" w:type="dxa"/>
          </w:tcPr>
          <w:p w:rsidR="005E07D4" w:rsidRPr="005E07D4" w:rsidRDefault="005E07D4" w:rsidP="005E07D4">
            <w:pPr>
              <w:rPr>
                <w:b/>
              </w:rPr>
            </w:pPr>
            <w:r w:rsidRPr="005E07D4">
              <w:rPr>
                <w:b/>
              </w:rPr>
              <w:t>12</w:t>
            </w:r>
          </w:p>
        </w:tc>
      </w:tr>
      <w:tr w:rsidR="005E07D4" w:rsidRPr="005E07D4" w:rsidTr="0059222E">
        <w:trPr>
          <w:trHeight w:val="224"/>
        </w:trPr>
        <w:tc>
          <w:tcPr>
            <w:tcW w:w="11520" w:type="dxa"/>
          </w:tcPr>
          <w:p w:rsidR="005E07D4" w:rsidRPr="005E07D4" w:rsidRDefault="005E07D4" w:rsidP="005E07D4">
            <w:r w:rsidRPr="005E07D4">
              <w:lastRenderedPageBreak/>
              <w:t>1. The student uses a variety of print and non-print resources to investigate a topic of interest.</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89"/>
        </w:trPr>
        <w:tc>
          <w:tcPr>
            <w:tcW w:w="11520" w:type="dxa"/>
          </w:tcPr>
          <w:p w:rsidR="005E07D4" w:rsidRPr="005E07D4" w:rsidRDefault="005E07D4" w:rsidP="005E07D4">
            <w:r w:rsidRPr="005E07D4">
              <w:t>2. The student formulates original and appropriate questions to test the limits of an existing body of knowledge.</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395"/>
        </w:trPr>
        <w:tc>
          <w:tcPr>
            <w:tcW w:w="11520" w:type="dxa"/>
          </w:tcPr>
          <w:p w:rsidR="005E07D4" w:rsidRPr="005E07D4" w:rsidRDefault="005E07D4" w:rsidP="005E07D4">
            <w:r w:rsidRPr="005E07D4">
              <w:t>3. The student uses concepts within and across disciplines to develop valid hypotheses, thesis statements, or alternative interpretations of data.</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530"/>
        </w:trPr>
        <w:tc>
          <w:tcPr>
            <w:tcW w:w="11520" w:type="dxa"/>
          </w:tcPr>
          <w:p w:rsidR="005E07D4" w:rsidRPr="005E07D4" w:rsidRDefault="005E07D4" w:rsidP="005E07D4">
            <w:r w:rsidRPr="005E07D4">
              <w:t>4.  The student selects appropriate research tools and methodologies (e.g., historical, descriptive, developmental, case, field, correlation, action, survey, interview) to conduct scientific investigations.</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107"/>
        </w:trPr>
        <w:tc>
          <w:tcPr>
            <w:tcW w:w="11520" w:type="dxa"/>
          </w:tcPr>
          <w:p w:rsidR="005E07D4" w:rsidRPr="005E07D4" w:rsidRDefault="005E07D4" w:rsidP="005E07D4">
            <w:r w:rsidRPr="005E07D4">
              <w:t>5. The student gathers, organizes, analyzes, and synthesizes data from multiple sources to support or disprove a hypothesis.</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215"/>
        </w:trPr>
        <w:tc>
          <w:tcPr>
            <w:tcW w:w="11520" w:type="dxa"/>
          </w:tcPr>
          <w:p w:rsidR="005E07D4" w:rsidRPr="005E07D4" w:rsidRDefault="005E07D4" w:rsidP="005E07D4">
            <w:r w:rsidRPr="005E07D4">
              <w:t>6. The student develops and uses systematic procedures for recording and organizing information.</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422"/>
        </w:trPr>
        <w:tc>
          <w:tcPr>
            <w:tcW w:w="11520" w:type="dxa"/>
          </w:tcPr>
          <w:p w:rsidR="005E07D4" w:rsidRPr="005E07D4" w:rsidRDefault="005E07D4" w:rsidP="005E07D4">
            <w:r w:rsidRPr="005E07D4">
              <w:t>7. The student evaluates research methodologies and data to detect validity, bias, reliability, and applicability to real-world problems and/or solutions.</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258"/>
        </w:trPr>
        <w:tc>
          <w:tcPr>
            <w:tcW w:w="11520" w:type="dxa"/>
          </w:tcPr>
          <w:p w:rsidR="005E07D4" w:rsidRPr="005E07D4" w:rsidRDefault="005E07D4" w:rsidP="005E07D4">
            <w:r w:rsidRPr="005E07D4">
              <w:t>8. The student allows for and accepts alternative interpretations of data.</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152"/>
        </w:trPr>
        <w:tc>
          <w:tcPr>
            <w:tcW w:w="11520" w:type="dxa"/>
          </w:tcPr>
          <w:p w:rsidR="005E07D4" w:rsidRPr="005E07D4" w:rsidRDefault="005E07D4" w:rsidP="005E07D4">
            <w:r w:rsidRPr="005E07D4">
              <w:t>9. The student uses APA or MLA style to document/cite references, resources, quotations, notes, and bibliographies.</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89"/>
        </w:trPr>
        <w:tc>
          <w:tcPr>
            <w:tcW w:w="11520" w:type="dxa"/>
          </w:tcPr>
          <w:p w:rsidR="005E07D4" w:rsidRPr="005E07D4" w:rsidRDefault="005E07D4" w:rsidP="005E07D4">
            <w:r w:rsidRPr="005E07D4">
              <w:t>10. The student defends research findings in a presentation or exhibit</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170"/>
        </w:trPr>
        <w:tc>
          <w:tcPr>
            <w:tcW w:w="11520" w:type="dxa"/>
          </w:tcPr>
          <w:p w:rsidR="005E07D4" w:rsidRPr="005E07D4" w:rsidRDefault="005E07D4" w:rsidP="005E07D4">
            <w:r w:rsidRPr="005E07D4">
              <w:t>11. The student applies ethical standards to research and analyses.</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bl>
    <w:p w:rsidR="005E07D4" w:rsidRPr="005E07D4" w:rsidRDefault="005E07D4" w:rsidP="005E07D4"/>
    <w:p w:rsidR="005E07D4" w:rsidRPr="005E07D4" w:rsidRDefault="005E07D4" w:rsidP="005E07D4">
      <w:pPr>
        <w:rPr>
          <w:b/>
        </w:rPr>
      </w:pPr>
    </w:p>
    <w:p w:rsidR="005E07D4" w:rsidRPr="005E07D4" w:rsidRDefault="005E07D4" w:rsidP="005E07D4">
      <w:r w:rsidRPr="005E07D4">
        <w:rPr>
          <w:b/>
        </w:rPr>
        <w:t>Creative Thinking &amp; Creative Problem Solving Skills Standard:</w:t>
      </w:r>
      <w:r w:rsidRPr="005E07D4">
        <w:t xml:space="preserve"> Gifted students will develop and practice creative thinking and creative problem-solving skills with a variety of complex topics within an area of study in order to generate original ideas and products.</w:t>
      </w:r>
    </w:p>
    <w:p w:rsidR="005E07D4" w:rsidRPr="005E07D4" w:rsidRDefault="005E07D4" w:rsidP="005E07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0"/>
        <w:gridCol w:w="480"/>
        <w:gridCol w:w="480"/>
        <w:gridCol w:w="480"/>
        <w:gridCol w:w="480"/>
      </w:tblGrid>
      <w:tr w:rsidR="005E07D4" w:rsidRPr="005E07D4" w:rsidTr="0059222E">
        <w:trPr>
          <w:trHeight w:val="305"/>
        </w:trPr>
        <w:tc>
          <w:tcPr>
            <w:tcW w:w="11520" w:type="dxa"/>
          </w:tcPr>
          <w:p w:rsidR="005E07D4" w:rsidRPr="005E07D4" w:rsidRDefault="005E07D4" w:rsidP="005E07D4">
            <w:pPr>
              <w:rPr>
                <w:b/>
              </w:rPr>
            </w:pPr>
            <w:r w:rsidRPr="005E07D4">
              <w:rPr>
                <w:b/>
              </w:rPr>
              <w:t>Creative Thinking &amp; Creative Problem Solving Skills (CPS) Elements</w:t>
            </w:r>
          </w:p>
        </w:tc>
        <w:tc>
          <w:tcPr>
            <w:tcW w:w="480" w:type="dxa"/>
          </w:tcPr>
          <w:p w:rsidR="005E07D4" w:rsidRPr="005E07D4" w:rsidRDefault="005E07D4" w:rsidP="005E07D4">
            <w:pPr>
              <w:rPr>
                <w:b/>
              </w:rPr>
            </w:pPr>
            <w:r w:rsidRPr="005E07D4">
              <w:rPr>
                <w:b/>
              </w:rPr>
              <w:t>9</w:t>
            </w:r>
          </w:p>
        </w:tc>
        <w:tc>
          <w:tcPr>
            <w:tcW w:w="480" w:type="dxa"/>
          </w:tcPr>
          <w:p w:rsidR="005E07D4" w:rsidRPr="005E07D4" w:rsidRDefault="005E07D4" w:rsidP="005E07D4">
            <w:pPr>
              <w:rPr>
                <w:b/>
              </w:rPr>
            </w:pPr>
            <w:r w:rsidRPr="005E07D4">
              <w:rPr>
                <w:b/>
              </w:rPr>
              <w:t>10</w:t>
            </w:r>
          </w:p>
        </w:tc>
        <w:tc>
          <w:tcPr>
            <w:tcW w:w="480" w:type="dxa"/>
          </w:tcPr>
          <w:p w:rsidR="005E07D4" w:rsidRPr="005E07D4" w:rsidRDefault="005E07D4" w:rsidP="005E07D4">
            <w:pPr>
              <w:rPr>
                <w:b/>
              </w:rPr>
            </w:pPr>
            <w:r w:rsidRPr="005E07D4">
              <w:rPr>
                <w:b/>
              </w:rPr>
              <w:t>11</w:t>
            </w:r>
          </w:p>
        </w:tc>
        <w:tc>
          <w:tcPr>
            <w:tcW w:w="480" w:type="dxa"/>
          </w:tcPr>
          <w:p w:rsidR="005E07D4" w:rsidRPr="005E07D4" w:rsidRDefault="005E07D4" w:rsidP="005E07D4">
            <w:pPr>
              <w:rPr>
                <w:b/>
              </w:rPr>
            </w:pPr>
            <w:r w:rsidRPr="005E07D4">
              <w:rPr>
                <w:b/>
              </w:rPr>
              <w:t>12</w:t>
            </w:r>
          </w:p>
        </w:tc>
      </w:tr>
      <w:tr w:rsidR="005E07D4" w:rsidRPr="005E07D4" w:rsidTr="0059222E">
        <w:trPr>
          <w:trHeight w:val="170"/>
        </w:trPr>
        <w:tc>
          <w:tcPr>
            <w:tcW w:w="11520" w:type="dxa"/>
          </w:tcPr>
          <w:p w:rsidR="005E07D4" w:rsidRPr="005E07D4" w:rsidRDefault="005E07D4" w:rsidP="005E07D4">
            <w:r w:rsidRPr="005E07D4">
              <w:lastRenderedPageBreak/>
              <w:t>1. The student questions accepted practices, rules, and existing principles to discover new knowledge.</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620"/>
        </w:trPr>
        <w:tc>
          <w:tcPr>
            <w:tcW w:w="11520" w:type="dxa"/>
          </w:tcPr>
          <w:p w:rsidR="005E07D4" w:rsidRPr="005E07D4" w:rsidRDefault="005E07D4" w:rsidP="005E07D4">
            <w:r w:rsidRPr="005E07D4">
              <w:t>2. The student designs, applies, evaluates, and adapts a variety of innovative strategies to when problem solving (e.g., recognizes problems, defines problems, identifies possible solutions, selects optimal solution, implements solution, and evaluates solution).</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449"/>
        </w:trPr>
        <w:tc>
          <w:tcPr>
            <w:tcW w:w="11520" w:type="dxa"/>
          </w:tcPr>
          <w:p w:rsidR="005E07D4" w:rsidRPr="005E07D4" w:rsidRDefault="005E07D4" w:rsidP="005E07D4">
            <w:r w:rsidRPr="005E07D4">
              <w:t>3. The student incorporates brainstorming and other idea-generating techniques (</w:t>
            </w:r>
            <w:proofErr w:type="spellStart"/>
            <w:r w:rsidRPr="005E07D4">
              <w:t>synectics</w:t>
            </w:r>
            <w:proofErr w:type="spellEnd"/>
            <w:r w:rsidRPr="005E07D4">
              <w:t>, SCAMPER, etc.) to solve problems or create new products.</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170"/>
        </w:trPr>
        <w:tc>
          <w:tcPr>
            <w:tcW w:w="11520" w:type="dxa"/>
          </w:tcPr>
          <w:p w:rsidR="005E07D4" w:rsidRPr="005E07D4" w:rsidRDefault="005E07D4" w:rsidP="005E07D4">
            <w:r w:rsidRPr="005E07D4">
              <w:t>4. The student demonstrates skills in fluency and flexibility to solve problems or create new products.</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269"/>
        </w:trPr>
        <w:tc>
          <w:tcPr>
            <w:tcW w:w="11520" w:type="dxa"/>
          </w:tcPr>
          <w:p w:rsidR="005E07D4" w:rsidRPr="005E07D4" w:rsidRDefault="005E07D4" w:rsidP="005E07D4">
            <w:r w:rsidRPr="005E07D4">
              <w:t>5. The student develops original ideas, presentations, or products through synthesis and evaluation.</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350"/>
        </w:trPr>
        <w:tc>
          <w:tcPr>
            <w:tcW w:w="11520" w:type="dxa"/>
          </w:tcPr>
          <w:p w:rsidR="005E07D4" w:rsidRPr="005E07D4" w:rsidRDefault="005E07D4" w:rsidP="005E07D4">
            <w:r w:rsidRPr="005E07D4">
              <w:t>6. The student, independently or through collaboration with classmates, clarifies, illustrates, or elaborates on an idea for product improvement.</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242"/>
        </w:trPr>
        <w:tc>
          <w:tcPr>
            <w:tcW w:w="11520" w:type="dxa"/>
          </w:tcPr>
          <w:p w:rsidR="005E07D4" w:rsidRPr="005E07D4" w:rsidRDefault="005E07D4" w:rsidP="005E07D4">
            <w:r w:rsidRPr="005E07D4">
              <w:t xml:space="preserve">7. The student uses analogies, metaphors, and/or models to explain complex concepts.   </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260"/>
        </w:trPr>
        <w:tc>
          <w:tcPr>
            <w:tcW w:w="11520" w:type="dxa"/>
          </w:tcPr>
          <w:p w:rsidR="005E07D4" w:rsidRPr="005E07D4" w:rsidRDefault="005E07D4" w:rsidP="005E07D4">
            <w:r w:rsidRPr="005E07D4">
              <w:t>8. The student tolerates ambiguity when solving problems.</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242"/>
        </w:trPr>
        <w:tc>
          <w:tcPr>
            <w:tcW w:w="11520" w:type="dxa"/>
          </w:tcPr>
          <w:p w:rsidR="005E07D4" w:rsidRPr="005E07D4" w:rsidRDefault="005E07D4" w:rsidP="005E07D4">
            <w:r w:rsidRPr="005E07D4">
              <w:t>9.  The student recognizes and assumes risks as a necessary part of problem solving.</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r w:rsidR="005E07D4" w:rsidRPr="005E07D4" w:rsidTr="0059222E">
        <w:trPr>
          <w:trHeight w:val="350"/>
        </w:trPr>
        <w:tc>
          <w:tcPr>
            <w:tcW w:w="11520" w:type="dxa"/>
          </w:tcPr>
          <w:p w:rsidR="005E07D4" w:rsidRPr="005E07D4" w:rsidRDefault="005E07D4" w:rsidP="005E07D4">
            <w:r w:rsidRPr="005E07D4">
              <w:t>10. The student monitors and reflects on the creative process of problem solving for future applications.</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P</w:t>
            </w:r>
          </w:p>
        </w:tc>
        <w:tc>
          <w:tcPr>
            <w:tcW w:w="480" w:type="dxa"/>
          </w:tcPr>
          <w:p w:rsidR="005E07D4" w:rsidRPr="005E07D4" w:rsidRDefault="005E07D4" w:rsidP="005E07D4">
            <w:r w:rsidRPr="005E07D4">
              <w:t>A</w:t>
            </w:r>
          </w:p>
        </w:tc>
        <w:tc>
          <w:tcPr>
            <w:tcW w:w="480" w:type="dxa"/>
          </w:tcPr>
          <w:p w:rsidR="005E07D4" w:rsidRPr="005E07D4" w:rsidRDefault="005E07D4" w:rsidP="005E07D4">
            <w:r w:rsidRPr="005E07D4">
              <w:t>A</w:t>
            </w:r>
          </w:p>
        </w:tc>
      </w:tr>
    </w:tbl>
    <w:p w:rsidR="005E07D4" w:rsidRPr="005E07D4" w:rsidRDefault="005E07D4" w:rsidP="005E07D4">
      <w:r w:rsidRPr="005E07D4">
        <w:rPr>
          <w:b/>
        </w:rPr>
        <w:t>Higher Order Critical Thinking Skills Standard</w:t>
      </w:r>
      <w:r w:rsidRPr="005E07D4">
        <w:t>: Gifted students will develop and practice higher order and critical thinking skills in an area of study.</w:t>
      </w:r>
    </w:p>
    <w:p w:rsidR="005E07D4" w:rsidRPr="005E07D4" w:rsidRDefault="005E07D4" w:rsidP="005E07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gridCol w:w="1022"/>
        <w:gridCol w:w="1022"/>
        <w:gridCol w:w="1022"/>
        <w:gridCol w:w="1022"/>
      </w:tblGrid>
      <w:tr w:rsidR="005E07D4" w:rsidRPr="005E07D4" w:rsidTr="0059222E">
        <w:trPr>
          <w:trHeight w:val="244"/>
        </w:trPr>
        <w:tc>
          <w:tcPr>
            <w:tcW w:w="9352" w:type="dxa"/>
          </w:tcPr>
          <w:p w:rsidR="005E07D4" w:rsidRPr="005E07D4" w:rsidRDefault="005E07D4" w:rsidP="005E07D4">
            <w:pPr>
              <w:rPr>
                <w:b/>
              </w:rPr>
            </w:pPr>
            <w:r w:rsidRPr="005E07D4">
              <w:rPr>
                <w:b/>
              </w:rPr>
              <w:t>Higher Order Critical Thinking Skills (HO/CTS) Elements</w:t>
            </w:r>
          </w:p>
        </w:tc>
        <w:tc>
          <w:tcPr>
            <w:tcW w:w="1022" w:type="dxa"/>
          </w:tcPr>
          <w:p w:rsidR="005E07D4" w:rsidRPr="005E07D4" w:rsidRDefault="005E07D4" w:rsidP="005E07D4">
            <w:pPr>
              <w:rPr>
                <w:b/>
              </w:rPr>
            </w:pPr>
            <w:r w:rsidRPr="005E07D4">
              <w:rPr>
                <w:b/>
              </w:rPr>
              <w:t>9</w:t>
            </w:r>
          </w:p>
        </w:tc>
        <w:tc>
          <w:tcPr>
            <w:tcW w:w="1022" w:type="dxa"/>
          </w:tcPr>
          <w:p w:rsidR="005E07D4" w:rsidRPr="005E07D4" w:rsidRDefault="005E07D4" w:rsidP="005E07D4">
            <w:pPr>
              <w:rPr>
                <w:b/>
              </w:rPr>
            </w:pPr>
            <w:r w:rsidRPr="005E07D4">
              <w:rPr>
                <w:b/>
              </w:rPr>
              <w:t>10</w:t>
            </w:r>
          </w:p>
        </w:tc>
        <w:tc>
          <w:tcPr>
            <w:tcW w:w="1022" w:type="dxa"/>
          </w:tcPr>
          <w:p w:rsidR="005E07D4" w:rsidRPr="005E07D4" w:rsidRDefault="005E07D4" w:rsidP="005E07D4">
            <w:pPr>
              <w:rPr>
                <w:b/>
              </w:rPr>
            </w:pPr>
            <w:r w:rsidRPr="005E07D4">
              <w:rPr>
                <w:b/>
              </w:rPr>
              <w:t>11</w:t>
            </w:r>
          </w:p>
        </w:tc>
        <w:tc>
          <w:tcPr>
            <w:tcW w:w="1022" w:type="dxa"/>
          </w:tcPr>
          <w:p w:rsidR="005E07D4" w:rsidRPr="005E07D4" w:rsidRDefault="005E07D4" w:rsidP="005E07D4">
            <w:pPr>
              <w:rPr>
                <w:b/>
              </w:rPr>
            </w:pPr>
            <w:r w:rsidRPr="005E07D4">
              <w:rPr>
                <w:b/>
              </w:rPr>
              <w:t>12</w:t>
            </w:r>
          </w:p>
        </w:tc>
      </w:tr>
      <w:tr w:rsidR="005E07D4" w:rsidRPr="005E07D4" w:rsidTr="0059222E">
        <w:trPr>
          <w:trHeight w:val="152"/>
        </w:trPr>
        <w:tc>
          <w:tcPr>
            <w:tcW w:w="9352" w:type="dxa"/>
          </w:tcPr>
          <w:p w:rsidR="005E07D4" w:rsidRPr="005E07D4" w:rsidRDefault="005E07D4" w:rsidP="005E07D4">
            <w:r w:rsidRPr="005E07D4">
              <w:t xml:space="preserve">1. The student asks probing, insightful, and relevant questions. </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242"/>
        </w:trPr>
        <w:tc>
          <w:tcPr>
            <w:tcW w:w="9352" w:type="dxa"/>
          </w:tcPr>
          <w:p w:rsidR="005E07D4" w:rsidRPr="005E07D4" w:rsidRDefault="005E07D4" w:rsidP="005E07D4">
            <w:r w:rsidRPr="005E07D4">
              <w:t>2. The student responds to questions with supporting information that reflects in-depth knowledge of a topic.</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244"/>
        </w:trPr>
        <w:tc>
          <w:tcPr>
            <w:tcW w:w="9352" w:type="dxa"/>
          </w:tcPr>
          <w:p w:rsidR="005E07D4" w:rsidRPr="005E07D4" w:rsidRDefault="005E07D4" w:rsidP="005E07D4">
            <w:r w:rsidRPr="005E07D4">
              <w:t>3. The student conducts comparisons using criteria.</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225"/>
        </w:trPr>
        <w:tc>
          <w:tcPr>
            <w:tcW w:w="9352" w:type="dxa"/>
          </w:tcPr>
          <w:p w:rsidR="005E07D4" w:rsidRPr="005E07D4" w:rsidRDefault="005E07D4" w:rsidP="005E07D4">
            <w:r w:rsidRPr="005E07D4">
              <w:lastRenderedPageBreak/>
              <w:t>4. The student makes and evaluates decisions using criteria.</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152"/>
        </w:trPr>
        <w:tc>
          <w:tcPr>
            <w:tcW w:w="9352" w:type="dxa"/>
          </w:tcPr>
          <w:p w:rsidR="005E07D4" w:rsidRPr="005E07D4" w:rsidRDefault="005E07D4" w:rsidP="005E07D4">
            <w:r w:rsidRPr="005E07D4">
              <w:t>5. The student predicts probable consequences of decisions.</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423"/>
        </w:trPr>
        <w:tc>
          <w:tcPr>
            <w:tcW w:w="9352" w:type="dxa"/>
          </w:tcPr>
          <w:p w:rsidR="005E07D4" w:rsidRPr="005E07D4" w:rsidRDefault="005E07D4" w:rsidP="005E07D4">
            <w:r w:rsidRPr="005E07D4">
              <w:t>6. The student extrapolates verbal-linguistic (e.g., analogies) and visual-spatial patterns (e.g., tessellations) to determine relationships.</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134"/>
        </w:trPr>
        <w:tc>
          <w:tcPr>
            <w:tcW w:w="9352" w:type="dxa"/>
          </w:tcPr>
          <w:p w:rsidR="005E07D4" w:rsidRPr="005E07D4" w:rsidRDefault="005E07D4" w:rsidP="005E07D4">
            <w:r w:rsidRPr="005E07D4">
              <w:t>7. The student examines an issue from more than one point of view.</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225"/>
        </w:trPr>
        <w:tc>
          <w:tcPr>
            <w:tcW w:w="9352" w:type="dxa"/>
          </w:tcPr>
          <w:p w:rsidR="005E07D4" w:rsidRPr="005E07D4" w:rsidRDefault="005E07D4" w:rsidP="005E07D4">
            <w:r w:rsidRPr="005E07D4">
              <w:t>8. The student separates one’s own point of view from that of others.</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152"/>
        </w:trPr>
        <w:tc>
          <w:tcPr>
            <w:tcW w:w="9352" w:type="dxa"/>
          </w:tcPr>
          <w:p w:rsidR="005E07D4" w:rsidRPr="005E07D4" w:rsidRDefault="005E07D4" w:rsidP="005E07D4">
            <w:r w:rsidRPr="005E07D4">
              <w:t>9. The student identifies stereotypes, biases, and prejudices in one’s own reasoning and that of others.</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243"/>
        </w:trPr>
        <w:tc>
          <w:tcPr>
            <w:tcW w:w="9352" w:type="dxa"/>
          </w:tcPr>
          <w:p w:rsidR="005E07D4" w:rsidRPr="005E07D4" w:rsidRDefault="005E07D4" w:rsidP="005E07D4">
            <w:r w:rsidRPr="005E07D4">
              <w:t>10. The student distinguishes between assumptions, inferences, and conclusions.</w:t>
            </w:r>
          </w:p>
        </w:tc>
        <w:tc>
          <w:tcPr>
            <w:tcW w:w="1022" w:type="dxa"/>
          </w:tcPr>
          <w:p w:rsidR="005E07D4" w:rsidRPr="005E07D4" w:rsidRDefault="005E07D4" w:rsidP="005E07D4">
            <w:r w:rsidRPr="005E07D4">
              <w:t>D</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350"/>
        </w:trPr>
        <w:tc>
          <w:tcPr>
            <w:tcW w:w="9352" w:type="dxa"/>
          </w:tcPr>
          <w:p w:rsidR="005E07D4" w:rsidRPr="005E07D4" w:rsidRDefault="005E07D4" w:rsidP="005E07D4">
            <w:r w:rsidRPr="005E07D4">
              <w:t>11. The student draws conclusions based upon relevant information while discarding irrelevant information.</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225"/>
        </w:trPr>
        <w:tc>
          <w:tcPr>
            <w:tcW w:w="9352" w:type="dxa"/>
          </w:tcPr>
          <w:p w:rsidR="005E07D4" w:rsidRPr="005E07D4" w:rsidRDefault="005E07D4" w:rsidP="005E07D4">
            <w:r w:rsidRPr="005E07D4">
              <w:t>12. The student evaluates conclusions based upon relevance, depth, breadth, logic, and fairness.</w:t>
            </w:r>
          </w:p>
        </w:tc>
        <w:tc>
          <w:tcPr>
            <w:tcW w:w="1022" w:type="dxa"/>
          </w:tcPr>
          <w:p w:rsidR="005E07D4" w:rsidRPr="005E07D4" w:rsidRDefault="005E07D4" w:rsidP="005E07D4">
            <w:r w:rsidRPr="005E07D4">
              <w:t>D</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496"/>
        </w:trPr>
        <w:tc>
          <w:tcPr>
            <w:tcW w:w="9352" w:type="dxa"/>
          </w:tcPr>
          <w:p w:rsidR="005E07D4" w:rsidRPr="005E07D4" w:rsidRDefault="005E07D4" w:rsidP="005E07D4">
            <w:r w:rsidRPr="005E07D4">
              <w:t>13. The student traces the source of any large disparity between estimates and calculated solutions to problems and resolves the disparity.</w:t>
            </w:r>
          </w:p>
        </w:tc>
        <w:tc>
          <w:tcPr>
            <w:tcW w:w="1022" w:type="dxa"/>
          </w:tcPr>
          <w:p w:rsidR="005E07D4" w:rsidRPr="005E07D4" w:rsidRDefault="005E07D4" w:rsidP="005E07D4">
            <w:r w:rsidRPr="005E07D4">
              <w:t>D</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541"/>
        </w:trPr>
        <w:tc>
          <w:tcPr>
            <w:tcW w:w="9352" w:type="dxa"/>
          </w:tcPr>
          <w:p w:rsidR="005E07D4" w:rsidRPr="005E07D4" w:rsidRDefault="005E07D4" w:rsidP="005E07D4">
            <w:r w:rsidRPr="005E07D4">
              <w:t>14. The student identifies and illustrates basic principles and the foundational concepts that are central to understanding the essence of a field of study.</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r w:rsidR="005E07D4" w:rsidRPr="005E07D4" w:rsidTr="0059222E">
        <w:trPr>
          <w:trHeight w:val="532"/>
        </w:trPr>
        <w:tc>
          <w:tcPr>
            <w:tcW w:w="9352" w:type="dxa"/>
          </w:tcPr>
          <w:p w:rsidR="005E07D4" w:rsidRPr="005E07D4" w:rsidRDefault="005E07D4" w:rsidP="005E07D4">
            <w:r w:rsidRPr="005E07D4">
              <w:t>15. The student recognizes that the responsibility to examine and challenge existing ideas and theories is an ongoing process.</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P</w:t>
            </w:r>
          </w:p>
        </w:tc>
        <w:tc>
          <w:tcPr>
            <w:tcW w:w="1022" w:type="dxa"/>
          </w:tcPr>
          <w:p w:rsidR="005E07D4" w:rsidRPr="005E07D4" w:rsidRDefault="005E07D4" w:rsidP="005E07D4">
            <w:r w:rsidRPr="005E07D4">
              <w:t>A</w:t>
            </w:r>
          </w:p>
        </w:tc>
        <w:tc>
          <w:tcPr>
            <w:tcW w:w="1022" w:type="dxa"/>
          </w:tcPr>
          <w:p w:rsidR="005E07D4" w:rsidRPr="005E07D4" w:rsidRDefault="005E07D4" w:rsidP="005E07D4">
            <w:r w:rsidRPr="005E07D4">
              <w:t>A</w:t>
            </w:r>
          </w:p>
        </w:tc>
      </w:tr>
    </w:tbl>
    <w:p w:rsidR="005E07D4" w:rsidRPr="005E07D4" w:rsidRDefault="005E07D4" w:rsidP="005E07D4">
      <w:pPr>
        <w:sectPr w:rsidR="005E07D4" w:rsidRPr="005E07D4" w:rsidSect="00865539">
          <w:footerReference w:type="default" r:id="rId9"/>
          <w:pgSz w:w="15840" w:h="12240" w:orient="landscape"/>
          <w:pgMar w:top="1152" w:right="1152" w:bottom="1152" w:left="1152" w:header="720" w:footer="274" w:gutter="0"/>
          <w:cols w:space="720"/>
          <w:docGrid w:linePitch="360"/>
        </w:sectPr>
      </w:pPr>
    </w:p>
    <w:p w:rsidR="005E07D4" w:rsidRDefault="005E07D4" w:rsidP="005E07D4"/>
    <w:p w:rsidR="005E07D4" w:rsidRDefault="005E07D4" w:rsidP="005E07D4"/>
    <w:p w:rsidR="005E07D4" w:rsidRPr="005E07D4" w:rsidRDefault="005E07D4" w:rsidP="005E07D4">
      <w:pPr>
        <w:sectPr w:rsidR="005E07D4" w:rsidRPr="005E07D4" w:rsidSect="00573EB4">
          <w:pgSz w:w="12240" w:h="15840"/>
          <w:pgMar w:top="1440" w:right="1008" w:bottom="1440" w:left="1008" w:header="720" w:footer="274" w:gutter="0"/>
          <w:cols w:space="720"/>
          <w:docGrid w:linePitch="360"/>
        </w:sectPr>
      </w:pPr>
    </w:p>
    <w:p w:rsidR="00725B50" w:rsidRDefault="00725B50"/>
    <w:sectPr w:rsidR="00725B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7C7" w:rsidRDefault="00C527C7">
      <w:pPr>
        <w:spacing w:after="0" w:line="240" w:lineRule="auto"/>
      </w:pPr>
      <w:r>
        <w:separator/>
      </w:r>
    </w:p>
  </w:endnote>
  <w:endnote w:type="continuationSeparator" w:id="0">
    <w:p w:rsidR="00C527C7" w:rsidRDefault="00C52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7D4" w:rsidRPr="00400805" w:rsidRDefault="005E07D4" w:rsidP="00400805">
    <w:pPr>
      <w:pStyle w:val="Footer"/>
      <w:ind w:left="-960"/>
      <w:rPr>
        <w:rFonts w:ascii="Arial" w:hAnsi="Arial" w:cs="Arial"/>
        <w:sz w:val="20"/>
        <w:szCs w:val="20"/>
      </w:rPr>
    </w:pPr>
    <w:r>
      <w:rPr>
        <w:rFonts w:ascii="Arial" w:hAnsi="Arial" w:cs="Arial"/>
        <w:sz w:val="20"/>
        <w:szCs w:val="20"/>
      </w:rPr>
      <w:t xml:space="preserve">        Procedures Manual 2011-2012</w:t>
    </w:r>
    <w:r w:rsidRPr="00400805">
      <w:rPr>
        <w:rFonts w:ascii="Arial" w:hAnsi="Arial" w:cs="Arial"/>
        <w:sz w:val="20"/>
        <w:szCs w:val="20"/>
      </w:rPr>
      <w:t xml:space="preserve"> </w:t>
    </w:r>
    <w:r w:rsidRPr="00400805">
      <w:rPr>
        <w:rFonts w:ascii="Arial" w:hAnsi="Arial" w:cs="Arial"/>
        <w:sz w:val="20"/>
        <w:szCs w:val="20"/>
      </w:rPr>
      <w:tab/>
    </w:r>
    <w:r w:rsidRPr="0040080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00805">
      <w:rPr>
        <w:rFonts w:ascii="Arial" w:hAnsi="Arial" w:cs="Arial"/>
        <w:sz w:val="20"/>
        <w:szCs w:val="20"/>
      </w:rPr>
      <w:t>Middle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7D4" w:rsidRPr="00400805" w:rsidRDefault="005E07D4" w:rsidP="00400805">
    <w:pPr>
      <w:pStyle w:val="Footer"/>
      <w:ind w:left="-960"/>
      <w:rPr>
        <w:rFonts w:ascii="Arial" w:hAnsi="Arial" w:cs="Arial"/>
        <w:sz w:val="20"/>
        <w:szCs w:val="20"/>
      </w:rPr>
    </w:pPr>
    <w:r>
      <w:rPr>
        <w:rFonts w:ascii="Arial" w:hAnsi="Arial" w:cs="Arial"/>
        <w:sz w:val="20"/>
        <w:szCs w:val="20"/>
      </w:rPr>
      <w:t xml:space="preserve">             Procedures Manual 2011-2012</w:t>
    </w:r>
    <w:r w:rsidRPr="00400805">
      <w:rPr>
        <w:rFonts w:ascii="Arial" w:hAnsi="Arial" w:cs="Arial"/>
        <w:sz w:val="20"/>
        <w:szCs w:val="20"/>
      </w:rPr>
      <w:tab/>
    </w:r>
    <w:r w:rsidRPr="0040080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00805">
      <w:rPr>
        <w:rFonts w:ascii="Arial" w:hAnsi="Arial" w:cs="Arial"/>
        <w:sz w:val="20"/>
        <w:szCs w:val="20"/>
      </w:rPr>
      <w:t>High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7C7" w:rsidRDefault="00C527C7">
      <w:pPr>
        <w:spacing w:after="0" w:line="240" w:lineRule="auto"/>
      </w:pPr>
      <w:r>
        <w:separator/>
      </w:r>
    </w:p>
  </w:footnote>
  <w:footnote w:type="continuationSeparator" w:id="0">
    <w:p w:rsidR="00C527C7" w:rsidRDefault="00C52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289B"/>
    <w:multiLevelType w:val="multilevel"/>
    <w:tmpl w:val="0ABC45D8"/>
    <w:lvl w:ilvl="0">
      <w:start w:val="1"/>
      <w:numFmt w:val="upperLetter"/>
      <w:lvlText w:val="%1."/>
      <w:lvlJc w:val="left"/>
      <w:pPr>
        <w:tabs>
          <w:tab w:val="num" w:pos="360"/>
        </w:tabs>
        <w:ind w:left="360" w:hanging="360"/>
      </w:pPr>
      <w:rPr>
        <w:b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1E539DB"/>
    <w:multiLevelType w:val="singleLevel"/>
    <w:tmpl w:val="0409000F"/>
    <w:lvl w:ilvl="0">
      <w:start w:val="1"/>
      <w:numFmt w:val="decimal"/>
      <w:lvlText w:val="%1."/>
      <w:lvlJc w:val="left"/>
      <w:pPr>
        <w:tabs>
          <w:tab w:val="num" w:pos="360"/>
        </w:tabs>
        <w:ind w:left="360" w:hanging="360"/>
      </w:pPr>
    </w:lvl>
  </w:abstractNum>
  <w:abstractNum w:abstractNumId="2">
    <w:nsid w:val="47C05DA9"/>
    <w:multiLevelType w:val="singleLevel"/>
    <w:tmpl w:val="647C74F6"/>
    <w:lvl w:ilvl="0">
      <w:start w:val="1"/>
      <w:numFmt w:val="decimal"/>
      <w:lvlText w:val="%1."/>
      <w:lvlJc w:val="left"/>
      <w:pPr>
        <w:tabs>
          <w:tab w:val="num" w:pos="360"/>
        </w:tabs>
        <w:ind w:left="360" w:hanging="360"/>
      </w:pPr>
      <w:rPr>
        <w:b w:val="0"/>
        <w:i w:val="0"/>
      </w:rPr>
    </w:lvl>
  </w:abstractNum>
  <w:abstractNum w:abstractNumId="3">
    <w:nsid w:val="77914C64"/>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D4"/>
    <w:rsid w:val="003868C1"/>
    <w:rsid w:val="003C2FDB"/>
    <w:rsid w:val="005E07D4"/>
    <w:rsid w:val="00725B50"/>
    <w:rsid w:val="00C5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E07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0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E07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5266</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FCSS</Company>
  <LinksUpToDate>false</LinksUpToDate>
  <CharactersWithSpaces>35213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Susan</dc:creator>
  <cp:lastModifiedBy>Windows User</cp:lastModifiedBy>
  <cp:revision>2</cp:revision>
  <dcterms:created xsi:type="dcterms:W3CDTF">2013-01-31T22:14:00Z</dcterms:created>
  <dcterms:modified xsi:type="dcterms:W3CDTF">2013-01-31T22:14:00Z</dcterms:modified>
</cp:coreProperties>
</file>